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638" w:rsidRPr="00323A59" w:rsidRDefault="004E5638" w:rsidP="004E5638">
      <w:pPr>
        <w:pStyle w:val="Title"/>
        <w:jc w:val="left"/>
        <w:rPr>
          <w:rFonts w:ascii="Book Antiqua" w:hAnsi="Book Antiqua"/>
        </w:rPr>
      </w:pPr>
      <w:r w:rsidRPr="00A92096">
        <w:rPr>
          <w:rFonts w:ascii="Book Antiqua" w:hAnsi="Book Antiqua"/>
          <w:i w:val="0"/>
          <w:iCs w:val="0"/>
        </w:rPr>
        <w:t>Corp Risk Mgmt</w:t>
      </w:r>
      <w:r>
        <w:rPr>
          <w:rFonts w:ascii="Book Antiqua" w:hAnsi="Book Antiqua"/>
          <w:i w:val="0"/>
          <w:iCs w:val="0"/>
        </w:rPr>
        <w:tab/>
      </w:r>
      <w:bookmarkStart w:id="0" w:name="_GoBack"/>
      <w:bookmarkEnd w:id="0"/>
      <w:r w:rsidRPr="00323A59">
        <w:rPr>
          <w:rFonts w:ascii="Book Antiqua" w:hAnsi="Book Antiqua"/>
        </w:rPr>
        <w:tab/>
      </w:r>
      <w:r w:rsidRPr="00323A59">
        <w:rPr>
          <w:rFonts w:ascii="Book Antiqua" w:hAnsi="Book Antiqua"/>
        </w:rPr>
        <w:tab/>
      </w:r>
      <w:r w:rsidRPr="00323A59">
        <w:rPr>
          <w:rFonts w:ascii="Book Antiqua" w:hAnsi="Book Antiqua"/>
        </w:rPr>
        <w:tab/>
      </w:r>
      <w:r w:rsidRPr="00323A59">
        <w:rPr>
          <w:rFonts w:ascii="Book Antiqua" w:hAnsi="Book Antiqua"/>
        </w:rPr>
        <w:tab/>
      </w:r>
      <w:r w:rsidR="008C0191">
        <w:rPr>
          <w:rFonts w:ascii="Book Antiqua" w:hAnsi="Book Antiqua"/>
        </w:rPr>
        <w:tab/>
      </w:r>
      <w:r w:rsidR="008C0191">
        <w:rPr>
          <w:rFonts w:ascii="Book Antiqua" w:hAnsi="Book Antiqua"/>
        </w:rPr>
        <w:tab/>
      </w:r>
      <w:r w:rsidRPr="00323A59">
        <w:rPr>
          <w:rFonts w:ascii="Book Antiqua" w:hAnsi="Book Antiqua"/>
        </w:rPr>
        <w:tab/>
      </w:r>
      <w:r w:rsidR="00491077">
        <w:rPr>
          <w:rFonts w:ascii="Book Antiqua" w:hAnsi="Book Antiqua"/>
        </w:rPr>
        <w:t xml:space="preserve">   Spring 2019</w:t>
      </w:r>
    </w:p>
    <w:p w:rsidR="004E5638" w:rsidRPr="00323A59" w:rsidRDefault="008C0191">
      <w:pPr>
        <w:jc w:val="both"/>
        <w:rPr>
          <w:rFonts w:ascii="Book Antiqua" w:hAnsi="Book Antiqua"/>
          <w:b/>
          <w:bCs/>
          <w:i/>
          <w:iCs/>
        </w:rPr>
      </w:pPr>
      <w:r>
        <w:rPr>
          <w:rFonts w:ascii="Book Antiqua" w:hAnsi="Book Antiqua"/>
          <w:b/>
          <w:bCs/>
          <w:i/>
          <w:iCs/>
        </w:rPr>
        <w:t>Homework 3</w:t>
      </w:r>
      <w:r w:rsidR="004E5638" w:rsidRPr="00323A59">
        <w:rPr>
          <w:rFonts w:ascii="Book Antiqua" w:hAnsi="Book Antiqua"/>
          <w:b/>
          <w:bCs/>
          <w:i/>
          <w:iCs/>
        </w:rPr>
        <w:tab/>
      </w:r>
      <w:r w:rsidR="004E5638" w:rsidRPr="00323A59">
        <w:rPr>
          <w:rFonts w:ascii="Book Antiqua" w:hAnsi="Book Antiqua"/>
          <w:b/>
          <w:bCs/>
          <w:i/>
          <w:iCs/>
        </w:rPr>
        <w:tab/>
      </w:r>
      <w:r w:rsidR="004E5638" w:rsidRPr="00323A59">
        <w:rPr>
          <w:rFonts w:ascii="Book Antiqua" w:hAnsi="Book Antiqua"/>
          <w:b/>
          <w:bCs/>
          <w:i/>
          <w:iCs/>
        </w:rPr>
        <w:tab/>
      </w:r>
      <w:r w:rsidR="004E5638" w:rsidRPr="00323A59">
        <w:rPr>
          <w:rFonts w:ascii="Book Antiqua" w:hAnsi="Book Antiqua"/>
          <w:b/>
          <w:bCs/>
          <w:i/>
          <w:iCs/>
        </w:rPr>
        <w:tab/>
      </w:r>
      <w:r w:rsidR="004E5638" w:rsidRPr="00323A59">
        <w:rPr>
          <w:rFonts w:ascii="Book Antiqua" w:hAnsi="Book Antiqua"/>
          <w:b/>
          <w:bCs/>
          <w:i/>
          <w:iCs/>
        </w:rPr>
        <w:tab/>
      </w:r>
      <w:r w:rsidR="004E5638" w:rsidRPr="00323A59">
        <w:rPr>
          <w:rFonts w:ascii="Book Antiqua" w:hAnsi="Book Antiqua"/>
          <w:b/>
          <w:bCs/>
          <w:i/>
          <w:iCs/>
        </w:rPr>
        <w:tab/>
      </w:r>
      <w:r w:rsidR="004E5638" w:rsidRPr="00323A59">
        <w:rPr>
          <w:rFonts w:ascii="Book Antiqua" w:hAnsi="Book Antiqua"/>
          <w:b/>
          <w:bCs/>
          <w:i/>
          <w:iCs/>
        </w:rPr>
        <w:tab/>
      </w:r>
      <w:r w:rsidR="004E5638">
        <w:rPr>
          <w:rFonts w:ascii="Book Antiqua" w:hAnsi="Book Antiqua"/>
          <w:b/>
          <w:bCs/>
          <w:i/>
          <w:iCs/>
        </w:rPr>
        <w:t xml:space="preserve">          </w:t>
      </w:r>
      <w:r w:rsidR="004E5638">
        <w:rPr>
          <w:rFonts w:ascii="Book Antiqua" w:hAnsi="Book Antiqua"/>
          <w:b/>
          <w:bCs/>
          <w:i/>
          <w:iCs/>
        </w:rPr>
        <w:tab/>
      </w:r>
    </w:p>
    <w:p w:rsidR="004E5638" w:rsidRPr="00323A59" w:rsidRDefault="004E5638">
      <w:pPr>
        <w:pBdr>
          <w:bottom w:val="single" w:sz="4" w:space="1" w:color="auto"/>
        </w:pBdr>
        <w:jc w:val="both"/>
        <w:rPr>
          <w:rFonts w:ascii="Book Antiqua" w:hAnsi="Book Antiqua"/>
        </w:rPr>
      </w:pPr>
    </w:p>
    <w:p w:rsidR="004E5638" w:rsidRPr="00323A59" w:rsidRDefault="004E5638" w:rsidP="004E5638">
      <w:pPr>
        <w:pStyle w:val="Heading1"/>
        <w:jc w:val="both"/>
        <w:rPr>
          <w:rFonts w:ascii="Book Antiqua" w:hAnsi="Book Antiqua"/>
        </w:rPr>
      </w:pPr>
      <w:r w:rsidRPr="00323A59">
        <w:rPr>
          <w:rFonts w:ascii="Book Antiqua" w:hAnsi="Book Antiqua"/>
        </w:rPr>
        <w:t>Instructions</w:t>
      </w:r>
    </w:p>
    <w:p w:rsidR="004E5638" w:rsidRPr="007D56D6" w:rsidRDefault="004E5638" w:rsidP="004E5638">
      <w:pPr>
        <w:numPr>
          <w:ilvl w:val="0"/>
          <w:numId w:val="2"/>
        </w:numPr>
        <w:tabs>
          <w:tab w:val="clear" w:pos="945"/>
        </w:tabs>
        <w:ind w:left="360" w:hanging="360"/>
        <w:jc w:val="both"/>
        <w:rPr>
          <w:rFonts w:ascii="Book Antiqua" w:hAnsi="Book Antiqua"/>
          <w:b/>
          <w:i/>
          <w:sz w:val="22"/>
          <w:szCs w:val="22"/>
          <w:u w:val="single"/>
        </w:rPr>
      </w:pPr>
      <w:r w:rsidRPr="00323A59">
        <w:rPr>
          <w:rFonts w:ascii="Book Antiqua" w:hAnsi="Book Antiqua"/>
          <w:sz w:val="22"/>
          <w:szCs w:val="22"/>
        </w:rPr>
        <w:t xml:space="preserve">This assignment is due </w:t>
      </w:r>
      <w:r w:rsidR="001A3335">
        <w:rPr>
          <w:rFonts w:ascii="Book Antiqua" w:hAnsi="Book Antiqua"/>
          <w:sz w:val="22"/>
          <w:szCs w:val="22"/>
        </w:rPr>
        <w:t xml:space="preserve">by </w:t>
      </w:r>
      <w:r w:rsidR="008C0191">
        <w:rPr>
          <w:rFonts w:ascii="Book Antiqua" w:hAnsi="Book Antiqua"/>
          <w:sz w:val="22"/>
          <w:szCs w:val="22"/>
        </w:rPr>
        <w:t>Monday</w:t>
      </w:r>
      <w:r w:rsidR="001A3335">
        <w:rPr>
          <w:rFonts w:ascii="Book Antiqua" w:hAnsi="Book Antiqua"/>
          <w:sz w:val="22"/>
          <w:szCs w:val="22"/>
        </w:rPr>
        <w:t xml:space="preserve">, </w:t>
      </w:r>
      <w:r w:rsidR="00491077">
        <w:rPr>
          <w:rFonts w:ascii="Book Antiqua" w:hAnsi="Book Antiqua"/>
          <w:sz w:val="22"/>
          <w:szCs w:val="22"/>
        </w:rPr>
        <w:t>May 13, 2019</w:t>
      </w:r>
      <w:r>
        <w:rPr>
          <w:rFonts w:ascii="Book Antiqua" w:hAnsi="Book Antiqua"/>
          <w:sz w:val="22"/>
          <w:szCs w:val="22"/>
        </w:rPr>
        <w:t xml:space="preserve">, at </w:t>
      </w:r>
      <w:r w:rsidR="008C0191">
        <w:rPr>
          <w:rFonts w:ascii="Book Antiqua" w:hAnsi="Book Antiqua"/>
          <w:sz w:val="22"/>
          <w:szCs w:val="22"/>
        </w:rPr>
        <w:t>noon</w:t>
      </w:r>
      <w:r w:rsidRPr="00323A59">
        <w:rPr>
          <w:rFonts w:ascii="Book Antiqua" w:hAnsi="Book Antiqua"/>
          <w:sz w:val="22"/>
          <w:szCs w:val="22"/>
        </w:rPr>
        <w:t>.</w:t>
      </w:r>
      <w:r>
        <w:rPr>
          <w:rFonts w:ascii="Book Antiqua" w:hAnsi="Book Antiqua"/>
          <w:sz w:val="22"/>
          <w:szCs w:val="22"/>
        </w:rPr>
        <w:t xml:space="preserve"> </w:t>
      </w:r>
      <w:r w:rsidR="008C0191">
        <w:rPr>
          <w:rFonts w:ascii="Book Antiqua" w:hAnsi="Book Antiqua"/>
          <w:sz w:val="22"/>
          <w:szCs w:val="22"/>
        </w:rPr>
        <w:t>Y</w:t>
      </w:r>
      <w:r>
        <w:rPr>
          <w:rFonts w:ascii="Book Antiqua" w:hAnsi="Book Antiqua"/>
          <w:sz w:val="22"/>
          <w:szCs w:val="22"/>
        </w:rPr>
        <w:t xml:space="preserve">ou must email your homework to me at </w:t>
      </w:r>
      <w:hyperlink r:id="rId7" w:history="1">
        <w:r w:rsidR="008C0191" w:rsidRPr="00067935">
          <w:rPr>
            <w:rStyle w:val="Hyperlink"/>
            <w:rFonts w:ascii="Book Antiqua" w:hAnsi="Book Antiqua"/>
            <w:sz w:val="22"/>
            <w:szCs w:val="22"/>
          </w:rPr>
          <w:t>wreese@tulane.edu</w:t>
        </w:r>
      </w:hyperlink>
      <w:r>
        <w:rPr>
          <w:rFonts w:ascii="Book Antiqua" w:hAnsi="Book Antiqua"/>
          <w:sz w:val="22"/>
          <w:szCs w:val="22"/>
        </w:rPr>
        <w:t xml:space="preserve">. </w:t>
      </w:r>
      <w:r w:rsidR="00971686">
        <w:rPr>
          <w:rFonts w:ascii="Book Antiqua" w:hAnsi="Book Antiqua"/>
          <w:sz w:val="22"/>
          <w:szCs w:val="22"/>
        </w:rPr>
        <w:t>Please format the file for printin</w:t>
      </w:r>
      <w:r w:rsidR="00971686" w:rsidRPr="00971686">
        <w:rPr>
          <w:rFonts w:ascii="Book Antiqua" w:hAnsi="Book Antiqua"/>
          <w:sz w:val="22"/>
          <w:szCs w:val="22"/>
        </w:rPr>
        <w:t>g</w:t>
      </w:r>
      <w:r w:rsidRPr="00971686">
        <w:rPr>
          <w:rFonts w:ascii="Book Antiqua" w:hAnsi="Book Antiqua"/>
          <w:sz w:val="22"/>
          <w:szCs w:val="22"/>
        </w:rPr>
        <w:t>.</w:t>
      </w:r>
      <w:r w:rsidR="00971686">
        <w:rPr>
          <w:rFonts w:ascii="Book Antiqua" w:hAnsi="Book Antiqua"/>
          <w:sz w:val="22"/>
          <w:szCs w:val="22"/>
        </w:rPr>
        <w:t xml:space="preserve"> Please begin the title to your file with your last name. </w:t>
      </w:r>
    </w:p>
    <w:p w:rsidR="004E5638" w:rsidRDefault="004E5638" w:rsidP="004E5638">
      <w:pPr>
        <w:numPr>
          <w:ilvl w:val="0"/>
          <w:numId w:val="2"/>
        </w:numPr>
        <w:tabs>
          <w:tab w:val="clear" w:pos="945"/>
        </w:tabs>
        <w:ind w:left="360" w:hanging="360"/>
        <w:jc w:val="both"/>
        <w:rPr>
          <w:rFonts w:ascii="Book Antiqua" w:hAnsi="Book Antiqua"/>
          <w:sz w:val="22"/>
          <w:szCs w:val="22"/>
        </w:rPr>
      </w:pPr>
      <w:r>
        <w:rPr>
          <w:rFonts w:ascii="Book Antiqua" w:hAnsi="Book Antiqua"/>
          <w:sz w:val="22"/>
          <w:szCs w:val="22"/>
        </w:rPr>
        <w:t xml:space="preserve">I will post the answers to the homework by </w:t>
      </w:r>
      <w:r w:rsidR="00491077">
        <w:rPr>
          <w:rFonts w:ascii="Book Antiqua" w:hAnsi="Book Antiqua"/>
          <w:sz w:val="22"/>
          <w:szCs w:val="22"/>
        </w:rPr>
        <w:t>Monday the 13</w:t>
      </w:r>
      <w:r w:rsidR="008C0191">
        <w:rPr>
          <w:rFonts w:ascii="Book Antiqua" w:hAnsi="Book Antiqua"/>
          <w:sz w:val="22"/>
          <w:szCs w:val="22"/>
        </w:rPr>
        <w:t>th</w:t>
      </w:r>
      <w:r>
        <w:rPr>
          <w:rFonts w:ascii="Book Antiqua" w:hAnsi="Book Antiqua"/>
          <w:sz w:val="22"/>
          <w:szCs w:val="22"/>
        </w:rPr>
        <w:t xml:space="preserve"> at </w:t>
      </w:r>
      <w:r w:rsidR="008C0191">
        <w:rPr>
          <w:rFonts w:ascii="Book Antiqua" w:hAnsi="Book Antiqua"/>
          <w:sz w:val="22"/>
          <w:szCs w:val="22"/>
        </w:rPr>
        <w:t>5:00 pm</w:t>
      </w:r>
      <w:r>
        <w:rPr>
          <w:rFonts w:ascii="Book Antiqua" w:hAnsi="Book Antiqua"/>
          <w:sz w:val="22"/>
          <w:szCs w:val="22"/>
        </w:rPr>
        <w:t xml:space="preserve"> to help you study for the Quiz at the beginning of class the following Friday.</w:t>
      </w:r>
    </w:p>
    <w:p w:rsidR="004E5638" w:rsidRDefault="00AA118F" w:rsidP="004E5638">
      <w:pPr>
        <w:numPr>
          <w:ilvl w:val="0"/>
          <w:numId w:val="2"/>
        </w:numPr>
        <w:pBdr>
          <w:bottom w:val="single" w:sz="4" w:space="1" w:color="auto"/>
        </w:pBdr>
        <w:tabs>
          <w:tab w:val="clear" w:pos="945"/>
        </w:tabs>
        <w:ind w:left="360" w:hanging="360"/>
        <w:jc w:val="both"/>
        <w:rPr>
          <w:rFonts w:ascii="Book Antiqua" w:hAnsi="Book Antiqua"/>
          <w:sz w:val="22"/>
          <w:szCs w:val="22"/>
        </w:rPr>
      </w:pPr>
      <w:r>
        <w:rPr>
          <w:rFonts w:ascii="Book Antiqua" w:hAnsi="Book Antiqua"/>
          <w:sz w:val="22"/>
          <w:szCs w:val="22"/>
        </w:rPr>
        <w:t xml:space="preserve">Give me your answers to each question in a Word </w:t>
      </w:r>
      <w:r w:rsidR="00971686">
        <w:rPr>
          <w:rFonts w:ascii="Book Antiqua" w:hAnsi="Book Antiqua"/>
          <w:sz w:val="22"/>
          <w:szCs w:val="22"/>
        </w:rPr>
        <w:t xml:space="preserve">or PDF </w:t>
      </w:r>
      <w:r>
        <w:rPr>
          <w:rFonts w:ascii="Book Antiqua" w:hAnsi="Book Antiqua"/>
          <w:sz w:val="22"/>
          <w:szCs w:val="22"/>
        </w:rPr>
        <w:t>document</w:t>
      </w:r>
    </w:p>
    <w:p w:rsidR="00AA118F" w:rsidRPr="00323A59" w:rsidRDefault="00AA118F" w:rsidP="004E5638">
      <w:pPr>
        <w:numPr>
          <w:ilvl w:val="0"/>
          <w:numId w:val="2"/>
        </w:numPr>
        <w:pBdr>
          <w:bottom w:val="single" w:sz="4" w:space="1" w:color="auto"/>
        </w:pBdr>
        <w:tabs>
          <w:tab w:val="clear" w:pos="945"/>
        </w:tabs>
        <w:ind w:left="360" w:hanging="360"/>
        <w:jc w:val="both"/>
        <w:rPr>
          <w:rFonts w:ascii="Book Antiqua" w:hAnsi="Book Antiqua"/>
          <w:sz w:val="22"/>
          <w:szCs w:val="22"/>
        </w:rPr>
      </w:pPr>
      <w:r>
        <w:rPr>
          <w:rFonts w:ascii="Book Antiqua" w:hAnsi="Book Antiqua"/>
          <w:sz w:val="22"/>
          <w:szCs w:val="22"/>
        </w:rPr>
        <w:t xml:space="preserve">Send me the Excel spreadsheet where you did your work for </w:t>
      </w:r>
      <w:proofErr w:type="spellStart"/>
      <w:r>
        <w:rPr>
          <w:rFonts w:ascii="Book Antiqua" w:hAnsi="Book Antiqua"/>
          <w:sz w:val="22"/>
          <w:szCs w:val="22"/>
        </w:rPr>
        <w:t>Prolem</w:t>
      </w:r>
      <w:r w:rsidR="00541742">
        <w:rPr>
          <w:rFonts w:ascii="Book Antiqua" w:hAnsi="Book Antiqua"/>
          <w:sz w:val="22"/>
          <w:szCs w:val="22"/>
        </w:rPr>
        <w:t>s</w:t>
      </w:r>
      <w:proofErr w:type="spellEnd"/>
      <w:r>
        <w:rPr>
          <w:rFonts w:ascii="Book Antiqua" w:hAnsi="Book Antiqua"/>
          <w:sz w:val="22"/>
          <w:szCs w:val="22"/>
        </w:rPr>
        <w:t xml:space="preserve"> 2</w:t>
      </w:r>
      <w:r w:rsidR="00541742">
        <w:rPr>
          <w:rFonts w:ascii="Book Antiqua" w:hAnsi="Book Antiqua"/>
          <w:sz w:val="22"/>
          <w:szCs w:val="22"/>
        </w:rPr>
        <w:t xml:space="preserve"> and 3</w:t>
      </w:r>
      <w:r>
        <w:rPr>
          <w:rFonts w:ascii="Book Antiqua" w:hAnsi="Book Antiqua"/>
          <w:sz w:val="22"/>
          <w:szCs w:val="22"/>
        </w:rPr>
        <w:t>.</w:t>
      </w:r>
    </w:p>
    <w:p w:rsidR="004E5638" w:rsidRDefault="004E5638">
      <w:pPr>
        <w:pStyle w:val="NormalWeb"/>
        <w:spacing w:before="0" w:beforeAutospacing="0" w:after="0" w:afterAutospacing="0"/>
        <w:jc w:val="both"/>
        <w:rPr>
          <w:rFonts w:ascii="Book Antiqua" w:hAnsi="Book Antiqua"/>
        </w:rPr>
      </w:pPr>
    </w:p>
    <w:p w:rsidR="004E5638" w:rsidRPr="00C81293" w:rsidRDefault="008C0191" w:rsidP="004E5638">
      <w:pPr>
        <w:pStyle w:val="NormalWeb"/>
        <w:numPr>
          <w:ilvl w:val="0"/>
          <w:numId w:val="9"/>
        </w:numPr>
        <w:tabs>
          <w:tab w:val="clear" w:pos="720"/>
          <w:tab w:val="num" w:pos="360"/>
        </w:tabs>
        <w:spacing w:before="0" w:beforeAutospacing="0" w:after="0" w:afterAutospacing="0"/>
        <w:ind w:left="360"/>
        <w:jc w:val="both"/>
        <w:rPr>
          <w:rFonts w:ascii="Book Antiqua" w:hAnsi="Book Antiqua"/>
          <w:sz w:val="22"/>
          <w:szCs w:val="22"/>
        </w:rPr>
      </w:pPr>
      <w:r>
        <w:rPr>
          <w:rFonts w:ascii="Book Antiqua" w:hAnsi="Book Antiqua" w:cs="QuarterlyTimes-Regular"/>
          <w:sz w:val="22"/>
          <w:szCs w:val="22"/>
        </w:rPr>
        <w:t xml:space="preserve"> </w:t>
      </w:r>
      <w:r w:rsidR="00491077">
        <w:rPr>
          <w:rFonts w:ascii="Book Antiqua" w:hAnsi="Book Antiqua" w:cs="QuarterlyTimes-Regular"/>
          <w:sz w:val="22"/>
          <w:szCs w:val="22"/>
        </w:rPr>
        <w:t>(3</w:t>
      </w:r>
      <w:r w:rsidR="00A5202F">
        <w:rPr>
          <w:rFonts w:ascii="Book Antiqua" w:hAnsi="Book Antiqua" w:cs="QuarterlyTimes-Regular"/>
          <w:sz w:val="22"/>
          <w:szCs w:val="22"/>
        </w:rPr>
        <w:t>0</w:t>
      </w:r>
      <w:r w:rsidR="004E5638" w:rsidRPr="00791C0A">
        <w:rPr>
          <w:rFonts w:ascii="Book Antiqua" w:hAnsi="Book Antiqua" w:cs="QuarterlyTimes-Regular"/>
          <w:sz w:val="22"/>
          <w:szCs w:val="22"/>
        </w:rPr>
        <w:t xml:space="preserve"> points) </w:t>
      </w:r>
      <w:r w:rsidR="004E5638">
        <w:rPr>
          <w:rFonts w:ascii="Book Antiqua" w:hAnsi="Book Antiqua" w:cs="QuarterlyTimes-Regular"/>
          <w:sz w:val="22"/>
          <w:szCs w:val="22"/>
        </w:rPr>
        <w:t xml:space="preserve">Suppose that you are Treasurer for a large multinational firm based in the U.K. The firm is attempting to raise 100 million euros for 6 years to expand operations in Spain. </w:t>
      </w:r>
      <w:r w:rsidR="004E5638" w:rsidRPr="00791C0A">
        <w:rPr>
          <w:rFonts w:ascii="Book Antiqua" w:hAnsi="Book Antiqua" w:cs="QuarterlyTimes-Regular"/>
          <w:sz w:val="22"/>
          <w:szCs w:val="22"/>
        </w:rPr>
        <w:t xml:space="preserve"> </w:t>
      </w:r>
      <w:r w:rsidR="004E5638">
        <w:rPr>
          <w:rFonts w:ascii="Book Antiqua" w:hAnsi="Book Antiqua" w:cs="QuarterlyTimes-Regular"/>
          <w:sz w:val="22"/>
          <w:szCs w:val="22"/>
        </w:rPr>
        <w:t>With the credit crunch, borrowing rates have increased, even with your firm’s good credit. As a result, you find that you have two options:</w:t>
      </w:r>
    </w:p>
    <w:p w:rsidR="004E5638" w:rsidRDefault="004E5638" w:rsidP="004E5638">
      <w:pPr>
        <w:pStyle w:val="NormalWeb"/>
        <w:spacing w:before="0" w:beforeAutospacing="0" w:after="0" w:afterAutospacing="0"/>
        <w:jc w:val="both"/>
        <w:rPr>
          <w:rFonts w:ascii="Book Antiqua" w:hAnsi="Book Antiqua" w:cs="QuarterlyTimes-Regular"/>
          <w:sz w:val="22"/>
          <w:szCs w:val="22"/>
        </w:rPr>
      </w:pPr>
    </w:p>
    <w:p w:rsidR="004E5638" w:rsidRDefault="004E5638" w:rsidP="004E5638">
      <w:pPr>
        <w:pStyle w:val="NormalWeb"/>
        <w:numPr>
          <w:ilvl w:val="0"/>
          <w:numId w:val="10"/>
        </w:numPr>
        <w:spacing w:before="0" w:beforeAutospacing="0" w:after="0" w:afterAutospacing="0"/>
        <w:jc w:val="both"/>
        <w:rPr>
          <w:rFonts w:ascii="Book Antiqua" w:hAnsi="Book Antiqua" w:cs="QuarterlyTimes-Regular"/>
          <w:sz w:val="22"/>
          <w:szCs w:val="22"/>
        </w:rPr>
      </w:pPr>
      <w:r>
        <w:rPr>
          <w:rFonts w:ascii="Book Antiqua" w:hAnsi="Book Antiqua" w:cs="QuarterlyTimes-Regular"/>
          <w:sz w:val="22"/>
          <w:szCs w:val="22"/>
        </w:rPr>
        <w:t xml:space="preserve">Borrow pounds in the U.K. at 7% and convert them into 100 million euros (the spot rate for exchange is 1 euro = 0.9 pound). As your Spanish subsidiary generates euro revenues, </w:t>
      </w:r>
      <w:proofErr w:type="gramStart"/>
      <w:r>
        <w:rPr>
          <w:rFonts w:ascii="Book Antiqua" w:hAnsi="Book Antiqua" w:cs="QuarterlyTimes-Regular"/>
          <w:sz w:val="22"/>
          <w:szCs w:val="22"/>
        </w:rPr>
        <w:t>you’ll</w:t>
      </w:r>
      <w:proofErr w:type="gramEnd"/>
      <w:r>
        <w:rPr>
          <w:rFonts w:ascii="Book Antiqua" w:hAnsi="Book Antiqua" w:cs="QuarterlyTimes-Regular"/>
          <w:sz w:val="22"/>
          <w:szCs w:val="22"/>
        </w:rPr>
        <w:t xml:space="preserve"> have to convert them into pounds to pay the interest expense of the debt.</w:t>
      </w:r>
    </w:p>
    <w:p w:rsidR="004E5638" w:rsidRPr="00B228B7" w:rsidRDefault="004E5638" w:rsidP="004E5638">
      <w:pPr>
        <w:pStyle w:val="NormalWeb"/>
        <w:numPr>
          <w:ilvl w:val="0"/>
          <w:numId w:val="10"/>
        </w:numPr>
        <w:spacing w:before="0" w:beforeAutospacing="0" w:after="0" w:afterAutospacing="0"/>
        <w:jc w:val="both"/>
        <w:rPr>
          <w:rFonts w:ascii="Book Antiqua" w:hAnsi="Book Antiqua"/>
          <w:sz w:val="22"/>
          <w:szCs w:val="22"/>
        </w:rPr>
      </w:pPr>
      <w:r>
        <w:rPr>
          <w:rFonts w:ascii="Book Antiqua" w:hAnsi="Book Antiqua" w:cs="QuarterlyTimes-Regular"/>
          <w:sz w:val="22"/>
          <w:szCs w:val="22"/>
        </w:rPr>
        <w:t>Borrow euros in Spain through your subsidiary at 6% (a rate that you suspect may have a premium built into it since you are a foreign company).</w:t>
      </w:r>
    </w:p>
    <w:p w:rsidR="004E5638" w:rsidRDefault="004E5638" w:rsidP="004E5638">
      <w:pPr>
        <w:pStyle w:val="NormalWeb"/>
        <w:spacing w:before="0" w:beforeAutospacing="0" w:after="0" w:afterAutospacing="0"/>
        <w:jc w:val="both"/>
        <w:rPr>
          <w:rFonts w:ascii="Book Antiqua" w:hAnsi="Book Antiqua" w:cs="QuarterlyTimes-Regular"/>
          <w:sz w:val="22"/>
          <w:szCs w:val="22"/>
        </w:rPr>
      </w:pPr>
    </w:p>
    <w:p w:rsidR="004E5638" w:rsidRDefault="004E5638" w:rsidP="004E5638">
      <w:pPr>
        <w:pStyle w:val="NormalWeb"/>
        <w:spacing w:before="0" w:beforeAutospacing="0" w:after="0" w:afterAutospacing="0"/>
        <w:ind w:left="360"/>
        <w:jc w:val="both"/>
        <w:rPr>
          <w:rFonts w:ascii="Book Antiqua" w:hAnsi="Book Antiqua" w:cs="QuarterlyTimes-Regular"/>
          <w:sz w:val="22"/>
          <w:szCs w:val="22"/>
        </w:rPr>
      </w:pPr>
      <w:r>
        <w:rPr>
          <w:rFonts w:ascii="Book Antiqua" w:hAnsi="Book Antiqua" w:cs="QuarterlyTimes-Regular"/>
          <w:sz w:val="22"/>
          <w:szCs w:val="22"/>
        </w:rPr>
        <w:t>A swap bank hears of your borrowing needs and realizes that they have a Spanish client that is trying to launch a project in London that is roughly the size and duration of your expansion plans. This client has the following options:</w:t>
      </w:r>
    </w:p>
    <w:p w:rsidR="004E5638" w:rsidRDefault="004E5638" w:rsidP="004E5638">
      <w:pPr>
        <w:pStyle w:val="NormalWeb"/>
        <w:spacing w:before="0" w:beforeAutospacing="0" w:after="0" w:afterAutospacing="0"/>
        <w:jc w:val="both"/>
        <w:rPr>
          <w:rFonts w:ascii="Book Antiqua" w:hAnsi="Book Antiqua" w:cs="QuarterlyTimes-Regular"/>
          <w:sz w:val="22"/>
          <w:szCs w:val="22"/>
        </w:rPr>
      </w:pPr>
    </w:p>
    <w:p w:rsidR="004E5638" w:rsidRDefault="004E5638" w:rsidP="004E5638">
      <w:pPr>
        <w:pStyle w:val="NormalWeb"/>
        <w:numPr>
          <w:ilvl w:val="0"/>
          <w:numId w:val="11"/>
        </w:numPr>
        <w:spacing w:before="0" w:beforeAutospacing="0" w:after="0" w:afterAutospacing="0"/>
        <w:jc w:val="both"/>
        <w:rPr>
          <w:rFonts w:ascii="Book Antiqua" w:hAnsi="Book Antiqua" w:cs="QuarterlyTimes-Regular"/>
          <w:sz w:val="22"/>
          <w:szCs w:val="22"/>
        </w:rPr>
      </w:pPr>
      <w:r>
        <w:rPr>
          <w:rFonts w:ascii="Book Antiqua" w:hAnsi="Book Antiqua" w:cs="QuarterlyTimes-Regular"/>
          <w:sz w:val="22"/>
          <w:szCs w:val="22"/>
        </w:rPr>
        <w:t>Borrow euros in Spain at 5.5% and convert them into pounds.</w:t>
      </w:r>
    </w:p>
    <w:p w:rsidR="004E5638" w:rsidRPr="00B228B7" w:rsidRDefault="004E5638" w:rsidP="004E5638">
      <w:pPr>
        <w:pStyle w:val="NormalWeb"/>
        <w:numPr>
          <w:ilvl w:val="0"/>
          <w:numId w:val="11"/>
        </w:numPr>
        <w:spacing w:before="0" w:beforeAutospacing="0" w:after="0" w:afterAutospacing="0"/>
        <w:jc w:val="both"/>
        <w:rPr>
          <w:rFonts w:ascii="Book Antiqua" w:hAnsi="Book Antiqua"/>
          <w:sz w:val="22"/>
          <w:szCs w:val="22"/>
        </w:rPr>
      </w:pPr>
      <w:r>
        <w:rPr>
          <w:rFonts w:ascii="Book Antiqua" w:hAnsi="Book Antiqua" w:cs="QuarterlyTimes-Regular"/>
          <w:sz w:val="22"/>
          <w:szCs w:val="22"/>
        </w:rPr>
        <w:t>Borrow pounds in the U.K. through its subsidiary at 7.75%.</w:t>
      </w:r>
    </w:p>
    <w:p w:rsidR="004E5638" w:rsidRDefault="004E5638" w:rsidP="004E5638">
      <w:pPr>
        <w:pStyle w:val="NormalWeb"/>
        <w:spacing w:before="0" w:beforeAutospacing="0" w:after="0" w:afterAutospacing="0"/>
        <w:jc w:val="both"/>
        <w:rPr>
          <w:rFonts w:ascii="Book Antiqua" w:hAnsi="Book Antiqua" w:cs="QuarterlyTimes-Regular"/>
          <w:sz w:val="22"/>
          <w:szCs w:val="22"/>
        </w:rPr>
      </w:pPr>
    </w:p>
    <w:p w:rsidR="004E5638" w:rsidRDefault="004E5638" w:rsidP="004E5638">
      <w:pPr>
        <w:pStyle w:val="NormalWeb"/>
        <w:spacing w:before="0" w:beforeAutospacing="0" w:after="0" w:afterAutospacing="0"/>
        <w:ind w:left="360"/>
        <w:jc w:val="both"/>
        <w:rPr>
          <w:rFonts w:ascii="Book Antiqua" w:hAnsi="Book Antiqua" w:cs="QuarterlyTimes-Regular"/>
          <w:sz w:val="22"/>
          <w:szCs w:val="22"/>
        </w:rPr>
      </w:pPr>
      <w:r>
        <w:rPr>
          <w:rFonts w:ascii="Book Antiqua" w:hAnsi="Book Antiqua" w:cs="QuarterlyTimes-Regular"/>
          <w:sz w:val="22"/>
          <w:szCs w:val="22"/>
        </w:rPr>
        <w:t xml:space="preserve">Question: </w:t>
      </w:r>
      <w:r w:rsidR="008C0191">
        <w:rPr>
          <w:rFonts w:ascii="Book Antiqua" w:hAnsi="Book Antiqua" w:cs="QuarterlyTimes-Regular"/>
          <w:sz w:val="22"/>
          <w:szCs w:val="22"/>
        </w:rPr>
        <w:t xml:space="preserve">The Swap Bank wants to make 250,000 euros and wants to save you and their client the same amount of money (the same as each other). Draw a diagram </w:t>
      </w:r>
      <w:proofErr w:type="gramStart"/>
      <w:r w:rsidR="008C0191">
        <w:rPr>
          <w:rFonts w:ascii="Book Antiqua" w:hAnsi="Book Antiqua" w:cs="QuarterlyTimes-Regular"/>
          <w:sz w:val="22"/>
          <w:szCs w:val="22"/>
        </w:rPr>
        <w:t>like</w:t>
      </w:r>
      <w:proofErr w:type="gramEnd"/>
      <w:r w:rsidR="008C0191">
        <w:rPr>
          <w:rFonts w:ascii="Book Antiqua" w:hAnsi="Book Antiqua" w:cs="QuarterlyTimes-Regular"/>
          <w:sz w:val="22"/>
          <w:szCs w:val="22"/>
        </w:rPr>
        <w:t xml:space="preserve"> we looked at in class showing what currencies at what percentages are transferred among each party in the swap. How much does this</w:t>
      </w:r>
      <w:r w:rsidR="00A5202F">
        <w:rPr>
          <w:rFonts w:ascii="Book Antiqua" w:hAnsi="Book Antiqua" w:cs="QuarterlyTimes-Regular"/>
          <w:sz w:val="22"/>
          <w:szCs w:val="22"/>
        </w:rPr>
        <w:t xml:space="preserve"> swap</w:t>
      </w:r>
      <w:r w:rsidR="008C0191">
        <w:rPr>
          <w:rFonts w:ascii="Book Antiqua" w:hAnsi="Book Antiqua" w:cs="QuarterlyTimes-Regular"/>
          <w:sz w:val="22"/>
          <w:szCs w:val="22"/>
        </w:rPr>
        <w:t xml:space="preserve"> save your firm in euros? How much does</w:t>
      </w:r>
      <w:r w:rsidR="00A5202F">
        <w:rPr>
          <w:rFonts w:ascii="Book Antiqua" w:hAnsi="Book Antiqua" w:cs="QuarterlyTimes-Regular"/>
          <w:sz w:val="22"/>
          <w:szCs w:val="22"/>
        </w:rPr>
        <w:t xml:space="preserve"> this swap</w:t>
      </w:r>
      <w:r w:rsidR="008C0191">
        <w:rPr>
          <w:rFonts w:ascii="Book Antiqua" w:hAnsi="Book Antiqua" w:cs="QuarterlyTimes-Regular"/>
          <w:sz w:val="22"/>
          <w:szCs w:val="22"/>
        </w:rPr>
        <w:t xml:space="preserve"> save the Swap Bank’s Spanish client</w:t>
      </w:r>
      <w:r w:rsidR="00A5202F">
        <w:rPr>
          <w:rFonts w:ascii="Book Antiqua" w:hAnsi="Book Antiqua" w:cs="QuarterlyTimes-Regular"/>
          <w:sz w:val="22"/>
          <w:szCs w:val="22"/>
        </w:rPr>
        <w:t xml:space="preserve"> in pounds</w:t>
      </w:r>
      <w:r w:rsidR="008C0191">
        <w:rPr>
          <w:rFonts w:ascii="Book Antiqua" w:hAnsi="Book Antiqua" w:cs="QuarterlyTimes-Regular"/>
          <w:sz w:val="22"/>
          <w:szCs w:val="22"/>
        </w:rPr>
        <w:t>?</w:t>
      </w:r>
    </w:p>
    <w:p w:rsidR="00A5202F" w:rsidRDefault="00A5202F" w:rsidP="004E5638">
      <w:pPr>
        <w:pStyle w:val="NormalWeb"/>
        <w:spacing w:before="0" w:beforeAutospacing="0" w:after="0" w:afterAutospacing="0"/>
        <w:ind w:left="360"/>
        <w:jc w:val="both"/>
        <w:rPr>
          <w:rFonts w:ascii="Book Antiqua" w:hAnsi="Book Antiqua" w:cs="QuarterlyTimes-Regular"/>
          <w:sz w:val="22"/>
          <w:szCs w:val="22"/>
        </w:rPr>
      </w:pPr>
    </w:p>
    <w:p w:rsidR="00AA118F" w:rsidRDefault="00AA118F" w:rsidP="004E5638">
      <w:pPr>
        <w:pStyle w:val="NormalWeb"/>
        <w:spacing w:before="0" w:beforeAutospacing="0" w:after="0" w:afterAutospacing="0"/>
        <w:ind w:left="360"/>
        <w:jc w:val="both"/>
        <w:rPr>
          <w:rFonts w:ascii="Book Antiqua" w:hAnsi="Book Antiqua" w:cs="QuarterlyTimes-Regular"/>
          <w:sz w:val="22"/>
          <w:szCs w:val="22"/>
        </w:rPr>
      </w:pPr>
    </w:p>
    <w:p w:rsidR="00AA118F" w:rsidRDefault="00AA118F" w:rsidP="004E5638">
      <w:pPr>
        <w:pStyle w:val="NormalWeb"/>
        <w:spacing w:before="0" w:beforeAutospacing="0" w:after="0" w:afterAutospacing="0"/>
        <w:ind w:left="360"/>
        <w:jc w:val="both"/>
        <w:rPr>
          <w:rFonts w:ascii="Book Antiqua" w:hAnsi="Book Antiqua" w:cs="QuarterlyTimes-Regular"/>
          <w:sz w:val="22"/>
          <w:szCs w:val="22"/>
        </w:rPr>
      </w:pPr>
    </w:p>
    <w:p w:rsidR="00AA118F" w:rsidRDefault="00AA118F" w:rsidP="004E5638">
      <w:pPr>
        <w:pStyle w:val="NormalWeb"/>
        <w:spacing w:before="0" w:beforeAutospacing="0" w:after="0" w:afterAutospacing="0"/>
        <w:ind w:left="360"/>
        <w:jc w:val="both"/>
        <w:rPr>
          <w:rFonts w:ascii="Book Antiqua" w:hAnsi="Book Antiqua" w:cs="QuarterlyTimes-Regular"/>
          <w:sz w:val="22"/>
          <w:szCs w:val="22"/>
        </w:rPr>
      </w:pPr>
    </w:p>
    <w:p w:rsidR="00AA118F" w:rsidRDefault="00AA118F" w:rsidP="004E5638">
      <w:pPr>
        <w:pStyle w:val="NormalWeb"/>
        <w:spacing w:before="0" w:beforeAutospacing="0" w:after="0" w:afterAutospacing="0"/>
        <w:ind w:left="360"/>
        <w:jc w:val="both"/>
        <w:rPr>
          <w:rFonts w:ascii="Book Antiqua" w:hAnsi="Book Antiqua" w:cs="QuarterlyTimes-Regular"/>
          <w:sz w:val="22"/>
          <w:szCs w:val="22"/>
        </w:rPr>
      </w:pPr>
    </w:p>
    <w:p w:rsidR="00AA118F" w:rsidRDefault="00AA118F" w:rsidP="004E5638">
      <w:pPr>
        <w:pStyle w:val="NormalWeb"/>
        <w:spacing w:before="0" w:beforeAutospacing="0" w:after="0" w:afterAutospacing="0"/>
        <w:ind w:left="360"/>
        <w:jc w:val="both"/>
        <w:rPr>
          <w:rFonts w:ascii="Book Antiqua" w:hAnsi="Book Antiqua" w:cs="QuarterlyTimes-Regular"/>
          <w:sz w:val="22"/>
          <w:szCs w:val="22"/>
        </w:rPr>
      </w:pPr>
    </w:p>
    <w:p w:rsidR="00AA118F" w:rsidRDefault="00AA118F" w:rsidP="004E5638">
      <w:pPr>
        <w:pStyle w:val="NormalWeb"/>
        <w:spacing w:before="0" w:beforeAutospacing="0" w:after="0" w:afterAutospacing="0"/>
        <w:ind w:left="360"/>
        <w:jc w:val="both"/>
        <w:rPr>
          <w:rFonts w:ascii="Book Antiqua" w:hAnsi="Book Antiqua" w:cs="QuarterlyTimes-Regular"/>
          <w:sz w:val="22"/>
          <w:szCs w:val="22"/>
        </w:rPr>
      </w:pPr>
    </w:p>
    <w:p w:rsidR="00AA118F" w:rsidRDefault="00AA118F" w:rsidP="004E5638">
      <w:pPr>
        <w:pStyle w:val="NormalWeb"/>
        <w:spacing w:before="0" w:beforeAutospacing="0" w:after="0" w:afterAutospacing="0"/>
        <w:ind w:left="360"/>
        <w:jc w:val="both"/>
        <w:rPr>
          <w:rFonts w:ascii="Book Antiqua" w:hAnsi="Book Antiqua" w:cs="QuarterlyTimes-Regular"/>
          <w:sz w:val="22"/>
          <w:szCs w:val="22"/>
        </w:rPr>
      </w:pPr>
    </w:p>
    <w:p w:rsidR="00AA118F" w:rsidRDefault="00AA118F" w:rsidP="004E5638">
      <w:pPr>
        <w:pStyle w:val="NormalWeb"/>
        <w:spacing w:before="0" w:beforeAutospacing="0" w:after="0" w:afterAutospacing="0"/>
        <w:ind w:left="360"/>
        <w:jc w:val="both"/>
        <w:rPr>
          <w:rFonts w:ascii="Book Antiqua" w:hAnsi="Book Antiqua" w:cs="QuarterlyTimes-Regular"/>
          <w:sz w:val="22"/>
          <w:szCs w:val="22"/>
        </w:rPr>
      </w:pPr>
    </w:p>
    <w:p w:rsidR="00AA118F" w:rsidRDefault="00AA118F" w:rsidP="004E5638">
      <w:pPr>
        <w:pStyle w:val="NormalWeb"/>
        <w:spacing w:before="0" w:beforeAutospacing="0" w:after="0" w:afterAutospacing="0"/>
        <w:ind w:left="360"/>
        <w:jc w:val="both"/>
        <w:rPr>
          <w:rFonts w:ascii="Book Antiqua" w:hAnsi="Book Antiqua" w:cs="QuarterlyTimes-Regular"/>
          <w:sz w:val="22"/>
          <w:szCs w:val="22"/>
        </w:rPr>
      </w:pPr>
    </w:p>
    <w:p w:rsidR="00AA118F" w:rsidRDefault="00491077" w:rsidP="00AA118F">
      <w:pPr>
        <w:pStyle w:val="ListParagraph"/>
        <w:numPr>
          <w:ilvl w:val="0"/>
          <w:numId w:val="9"/>
        </w:numPr>
      </w:pPr>
      <w:r>
        <w:rPr>
          <w:rFonts w:ascii="Book Antiqua" w:hAnsi="Book Antiqua" w:cs="QuarterlyTimes-Regular"/>
          <w:sz w:val="22"/>
          <w:szCs w:val="22"/>
        </w:rPr>
        <w:lastRenderedPageBreak/>
        <w:t>(35</w:t>
      </w:r>
      <w:r w:rsidR="00AA118F">
        <w:rPr>
          <w:rFonts w:ascii="Book Antiqua" w:hAnsi="Book Antiqua" w:cs="QuarterlyTimes-Regular"/>
          <w:sz w:val="22"/>
          <w:szCs w:val="22"/>
        </w:rPr>
        <w:t xml:space="preserve"> pts.) </w:t>
      </w:r>
      <w:r w:rsidR="00AA118F">
        <w:t>The Eurodollar Futures Contract (for 3-month LIBOR) for settlement on these dates is currently trading at these values:</w:t>
      </w:r>
    </w:p>
    <w:p w:rsidR="00AA118F" w:rsidRDefault="00AA118F" w:rsidP="00AA118F"/>
    <w:tbl>
      <w:tblPr>
        <w:tblW w:w="0" w:type="auto"/>
        <w:tblInd w:w="1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1350"/>
      </w:tblGrid>
      <w:tr w:rsidR="00AA118F" w:rsidRPr="00F74523" w:rsidTr="00892A2A">
        <w:tc>
          <w:tcPr>
            <w:tcW w:w="2358" w:type="dxa"/>
          </w:tcPr>
          <w:p w:rsidR="00AA118F" w:rsidRPr="00F74523" w:rsidRDefault="00AA118F" w:rsidP="00892A2A">
            <w:pPr>
              <w:jc w:val="center"/>
            </w:pPr>
            <w:r>
              <w:t>1/11/15</w:t>
            </w:r>
          </w:p>
        </w:tc>
        <w:tc>
          <w:tcPr>
            <w:tcW w:w="1350" w:type="dxa"/>
          </w:tcPr>
          <w:p w:rsidR="00AA118F" w:rsidRPr="00F74523" w:rsidRDefault="00AA118F" w:rsidP="00892A2A">
            <w:pPr>
              <w:jc w:val="center"/>
            </w:pPr>
            <w:r w:rsidRPr="00F74523">
              <w:t>98.50</w:t>
            </w:r>
          </w:p>
        </w:tc>
      </w:tr>
      <w:tr w:rsidR="00AA118F" w:rsidRPr="00F74523" w:rsidTr="00892A2A">
        <w:tc>
          <w:tcPr>
            <w:tcW w:w="2358" w:type="dxa"/>
          </w:tcPr>
          <w:p w:rsidR="00AA118F" w:rsidRPr="00F74523" w:rsidRDefault="00AA118F" w:rsidP="00892A2A">
            <w:pPr>
              <w:jc w:val="center"/>
            </w:pPr>
            <w:r>
              <w:t>4/11/15</w:t>
            </w:r>
          </w:p>
        </w:tc>
        <w:tc>
          <w:tcPr>
            <w:tcW w:w="1350" w:type="dxa"/>
          </w:tcPr>
          <w:p w:rsidR="00AA118F" w:rsidRPr="00F74523" w:rsidRDefault="00AA118F" w:rsidP="00892A2A">
            <w:pPr>
              <w:jc w:val="center"/>
            </w:pPr>
            <w:r w:rsidRPr="00F74523">
              <w:t>98.25</w:t>
            </w:r>
          </w:p>
        </w:tc>
      </w:tr>
      <w:tr w:rsidR="00AA118F" w:rsidRPr="00F74523" w:rsidTr="00892A2A">
        <w:tc>
          <w:tcPr>
            <w:tcW w:w="2358" w:type="dxa"/>
          </w:tcPr>
          <w:p w:rsidR="00AA118F" w:rsidRPr="00F74523" w:rsidRDefault="00AA118F" w:rsidP="00892A2A">
            <w:pPr>
              <w:jc w:val="center"/>
            </w:pPr>
            <w:r>
              <w:t>7/11/15</w:t>
            </w:r>
          </w:p>
        </w:tc>
        <w:tc>
          <w:tcPr>
            <w:tcW w:w="1350" w:type="dxa"/>
          </w:tcPr>
          <w:p w:rsidR="00AA118F" w:rsidRPr="00F74523" w:rsidRDefault="00AA118F" w:rsidP="00892A2A">
            <w:pPr>
              <w:jc w:val="center"/>
            </w:pPr>
            <w:r w:rsidRPr="00F74523">
              <w:t>98.00</w:t>
            </w:r>
          </w:p>
        </w:tc>
      </w:tr>
      <w:tr w:rsidR="00AA118F" w:rsidRPr="00F74523" w:rsidTr="00892A2A">
        <w:tc>
          <w:tcPr>
            <w:tcW w:w="2358" w:type="dxa"/>
          </w:tcPr>
          <w:p w:rsidR="00AA118F" w:rsidRPr="00F74523" w:rsidRDefault="00AA118F" w:rsidP="00892A2A">
            <w:pPr>
              <w:jc w:val="center"/>
            </w:pPr>
            <w:r>
              <w:t>10/11/15</w:t>
            </w:r>
          </w:p>
        </w:tc>
        <w:tc>
          <w:tcPr>
            <w:tcW w:w="1350" w:type="dxa"/>
          </w:tcPr>
          <w:p w:rsidR="00AA118F" w:rsidRPr="00F74523" w:rsidRDefault="00AA118F" w:rsidP="00892A2A">
            <w:pPr>
              <w:jc w:val="center"/>
            </w:pPr>
            <w:r w:rsidRPr="00F74523">
              <w:t>97.65</w:t>
            </w:r>
          </w:p>
        </w:tc>
      </w:tr>
      <w:tr w:rsidR="00AA118F" w:rsidRPr="00F74523" w:rsidTr="00892A2A">
        <w:tc>
          <w:tcPr>
            <w:tcW w:w="2358" w:type="dxa"/>
          </w:tcPr>
          <w:p w:rsidR="00AA118F" w:rsidRPr="00F74523" w:rsidRDefault="00AA118F" w:rsidP="00892A2A">
            <w:pPr>
              <w:jc w:val="center"/>
            </w:pPr>
            <w:r>
              <w:t>1/11/16</w:t>
            </w:r>
          </w:p>
        </w:tc>
        <w:tc>
          <w:tcPr>
            <w:tcW w:w="1350" w:type="dxa"/>
          </w:tcPr>
          <w:p w:rsidR="00AA118F" w:rsidRPr="00F74523" w:rsidRDefault="00AA118F" w:rsidP="00892A2A">
            <w:pPr>
              <w:jc w:val="center"/>
            </w:pPr>
            <w:r w:rsidRPr="00F74523">
              <w:t>97.65</w:t>
            </w:r>
          </w:p>
        </w:tc>
      </w:tr>
      <w:tr w:rsidR="00AA118F" w:rsidRPr="00F74523" w:rsidTr="00892A2A">
        <w:tc>
          <w:tcPr>
            <w:tcW w:w="2358" w:type="dxa"/>
          </w:tcPr>
          <w:p w:rsidR="00AA118F" w:rsidRPr="00F74523" w:rsidRDefault="00AA118F" w:rsidP="00892A2A">
            <w:pPr>
              <w:jc w:val="center"/>
            </w:pPr>
            <w:r>
              <w:t>4/11/16</w:t>
            </w:r>
          </w:p>
        </w:tc>
        <w:tc>
          <w:tcPr>
            <w:tcW w:w="1350" w:type="dxa"/>
          </w:tcPr>
          <w:p w:rsidR="00AA118F" w:rsidRPr="00F74523" w:rsidRDefault="00AA118F" w:rsidP="00892A2A">
            <w:pPr>
              <w:jc w:val="center"/>
            </w:pPr>
            <w:r w:rsidRPr="00F74523">
              <w:t>97.35</w:t>
            </w:r>
          </w:p>
        </w:tc>
      </w:tr>
      <w:tr w:rsidR="00AA118F" w:rsidRPr="00F74523" w:rsidTr="00892A2A">
        <w:tc>
          <w:tcPr>
            <w:tcW w:w="2358" w:type="dxa"/>
          </w:tcPr>
          <w:p w:rsidR="00AA118F" w:rsidRPr="00F74523" w:rsidRDefault="00AA118F" w:rsidP="00892A2A">
            <w:pPr>
              <w:jc w:val="center"/>
            </w:pPr>
            <w:r>
              <w:t>7/11/16</w:t>
            </w:r>
          </w:p>
        </w:tc>
        <w:tc>
          <w:tcPr>
            <w:tcW w:w="1350" w:type="dxa"/>
          </w:tcPr>
          <w:p w:rsidR="00AA118F" w:rsidRPr="00F74523" w:rsidRDefault="00AA118F" w:rsidP="00892A2A">
            <w:pPr>
              <w:jc w:val="center"/>
            </w:pPr>
            <w:r w:rsidRPr="00F74523">
              <w:t>96.80</w:t>
            </w:r>
          </w:p>
        </w:tc>
      </w:tr>
      <w:tr w:rsidR="00AA118F" w:rsidRPr="00F74523" w:rsidTr="00892A2A">
        <w:tc>
          <w:tcPr>
            <w:tcW w:w="2358" w:type="dxa"/>
          </w:tcPr>
          <w:p w:rsidR="00AA118F" w:rsidRPr="00F74523" w:rsidRDefault="00AA118F" w:rsidP="00892A2A">
            <w:pPr>
              <w:jc w:val="center"/>
            </w:pPr>
            <w:r>
              <w:t>10/11/16</w:t>
            </w:r>
          </w:p>
        </w:tc>
        <w:tc>
          <w:tcPr>
            <w:tcW w:w="1350" w:type="dxa"/>
          </w:tcPr>
          <w:p w:rsidR="00AA118F" w:rsidRPr="00F74523" w:rsidRDefault="00AA118F" w:rsidP="00892A2A">
            <w:pPr>
              <w:jc w:val="center"/>
            </w:pPr>
            <w:r w:rsidRPr="00F74523">
              <w:t>96.25</w:t>
            </w:r>
          </w:p>
        </w:tc>
      </w:tr>
    </w:tbl>
    <w:p w:rsidR="00AA118F" w:rsidRDefault="00AA118F" w:rsidP="00AA118F"/>
    <w:p w:rsidR="00AA118F" w:rsidRDefault="00AA118F" w:rsidP="00AA118F">
      <w:pPr>
        <w:ind w:left="720"/>
      </w:pPr>
      <w:r>
        <w:t xml:space="preserve">Assume that today is Oct. 11, 2014 and that 3-month LIBOR is quoted at 1.45% and the on-the-run two-year Treasury note has </w:t>
      </w:r>
      <w:proofErr w:type="gramStart"/>
      <w:r>
        <w:t>a</w:t>
      </w:r>
      <w:proofErr w:type="gramEnd"/>
      <w:r>
        <w:t xml:space="preserve"> YTM of 1.90%.</w:t>
      </w:r>
    </w:p>
    <w:p w:rsidR="00AA118F" w:rsidRDefault="00AA118F" w:rsidP="00AA118F">
      <w:pPr>
        <w:ind w:firstLine="720"/>
      </w:pPr>
    </w:p>
    <w:p w:rsidR="00AA118F" w:rsidRDefault="00AA118F" w:rsidP="00AA118F">
      <w:pPr>
        <w:ind w:left="720"/>
      </w:pPr>
      <w:r>
        <w:t xml:space="preserve">You want to engage in a 2-year swap of fixed-rate payments for floating rate payments where the floating rate payments </w:t>
      </w:r>
      <w:proofErr w:type="gramStart"/>
      <w:r>
        <w:t>are based</w:t>
      </w:r>
      <w:proofErr w:type="gramEnd"/>
      <w:r>
        <w:t xml:space="preserve"> on 3-month LIBOR. You are the fixed-rate receiver. The notional principal is $10 million</w:t>
      </w:r>
    </w:p>
    <w:p w:rsidR="00AA118F" w:rsidRDefault="00AA118F" w:rsidP="00AA118F">
      <w:pPr>
        <w:ind w:left="720"/>
      </w:pPr>
    </w:p>
    <w:p w:rsidR="00AA118F" w:rsidRDefault="00AA118F" w:rsidP="00AA118F">
      <w:pPr>
        <w:numPr>
          <w:ilvl w:val="0"/>
          <w:numId w:val="14"/>
        </w:numPr>
      </w:pPr>
      <w:r>
        <w:t>How much money are you scheduled to pay on Jan. 11, 2015 (gross, not net of what you will receive)?</w:t>
      </w:r>
    </w:p>
    <w:p w:rsidR="00AA118F" w:rsidRDefault="00AA118F" w:rsidP="00AA118F">
      <w:pPr>
        <w:numPr>
          <w:ilvl w:val="0"/>
          <w:numId w:val="14"/>
        </w:numPr>
      </w:pPr>
      <w:r>
        <w:t xml:space="preserve">Based on the values above, what are the remaining “expected” payments you </w:t>
      </w:r>
      <w:proofErr w:type="gramStart"/>
      <w:r>
        <w:t>are scheduled</w:t>
      </w:r>
      <w:proofErr w:type="gramEnd"/>
      <w:r>
        <w:t xml:space="preserve"> to make during the life of the contract? Hint: Since this is a 2-year swap, there will be eight total payments. You gave me the first one in (a), so now </w:t>
      </w:r>
      <w:proofErr w:type="gramStart"/>
      <w:r>
        <w:t>I’m</w:t>
      </w:r>
      <w:proofErr w:type="gramEnd"/>
      <w:r>
        <w:t xml:space="preserve"> asking for the remaining seven.</w:t>
      </w:r>
    </w:p>
    <w:p w:rsidR="00AA118F" w:rsidRDefault="00AA118F" w:rsidP="00AA118F">
      <w:pPr>
        <w:numPr>
          <w:ilvl w:val="0"/>
          <w:numId w:val="14"/>
        </w:numPr>
      </w:pPr>
      <w:r>
        <w:t>What is the present value of the eight expected payments (total PV of all eight)?</w:t>
      </w:r>
    </w:p>
    <w:p w:rsidR="00AA118F" w:rsidRDefault="00AA118F" w:rsidP="00AA118F">
      <w:pPr>
        <w:numPr>
          <w:ilvl w:val="0"/>
          <w:numId w:val="14"/>
        </w:numPr>
      </w:pPr>
      <w:r>
        <w:t xml:space="preserve">What is the fixed </w:t>
      </w:r>
      <w:proofErr w:type="gramStart"/>
      <w:r>
        <w:t>rate which</w:t>
      </w:r>
      <w:proofErr w:type="gramEnd"/>
      <w:r>
        <w:t xml:space="preserve"> will give you the same present value you calculated above?</w:t>
      </w:r>
    </w:p>
    <w:p w:rsidR="00AA118F" w:rsidRDefault="00AA118F" w:rsidP="00AA118F">
      <w:pPr>
        <w:numPr>
          <w:ilvl w:val="0"/>
          <w:numId w:val="14"/>
        </w:numPr>
      </w:pPr>
      <w:r>
        <w:t>In basis points, what is the swap spread for this swap?</w:t>
      </w:r>
    </w:p>
    <w:p w:rsidR="00AA118F" w:rsidRDefault="00AA118F" w:rsidP="00AA118F">
      <w:pPr>
        <w:ind w:left="1080"/>
      </w:pPr>
    </w:p>
    <w:p w:rsidR="00AA118F" w:rsidRDefault="00AA118F" w:rsidP="00AA118F">
      <w:pPr>
        <w:ind w:left="1080"/>
      </w:pPr>
      <w:r>
        <w:t>After one year, the current LIBOR rate is 5.0% and the Eurodollar Futures Contract looks like this:</w:t>
      </w:r>
    </w:p>
    <w:p w:rsidR="00AA118F" w:rsidRDefault="00AA118F" w:rsidP="00AA118F">
      <w:pPr>
        <w:ind w:left="1080"/>
      </w:pPr>
    </w:p>
    <w:tbl>
      <w:tblPr>
        <w:tblW w:w="0" w:type="auto"/>
        <w:tblInd w:w="1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1350"/>
      </w:tblGrid>
      <w:tr w:rsidR="00AA118F" w:rsidRPr="00F74523" w:rsidTr="00892A2A">
        <w:tc>
          <w:tcPr>
            <w:tcW w:w="2358" w:type="dxa"/>
          </w:tcPr>
          <w:p w:rsidR="00AA118F" w:rsidRPr="00F74523" w:rsidRDefault="00AA118F" w:rsidP="00892A2A">
            <w:pPr>
              <w:jc w:val="center"/>
            </w:pPr>
            <w:r>
              <w:t>1/11/16</w:t>
            </w:r>
          </w:p>
        </w:tc>
        <w:tc>
          <w:tcPr>
            <w:tcW w:w="1350" w:type="dxa"/>
          </w:tcPr>
          <w:p w:rsidR="00AA118F" w:rsidRPr="00F74523" w:rsidRDefault="00AA118F" w:rsidP="00892A2A">
            <w:pPr>
              <w:jc w:val="center"/>
            </w:pPr>
            <w:r w:rsidRPr="00F74523">
              <w:t>94.65</w:t>
            </w:r>
          </w:p>
        </w:tc>
      </w:tr>
      <w:tr w:rsidR="00AA118F" w:rsidRPr="00F74523" w:rsidTr="00892A2A">
        <w:tc>
          <w:tcPr>
            <w:tcW w:w="2358" w:type="dxa"/>
          </w:tcPr>
          <w:p w:rsidR="00AA118F" w:rsidRPr="00F74523" w:rsidRDefault="00AA118F" w:rsidP="00892A2A">
            <w:pPr>
              <w:jc w:val="center"/>
            </w:pPr>
            <w:r>
              <w:t>4/11/16</w:t>
            </w:r>
          </w:p>
        </w:tc>
        <w:tc>
          <w:tcPr>
            <w:tcW w:w="1350" w:type="dxa"/>
          </w:tcPr>
          <w:p w:rsidR="00AA118F" w:rsidRPr="00F74523" w:rsidRDefault="00AA118F" w:rsidP="00892A2A">
            <w:pPr>
              <w:jc w:val="center"/>
            </w:pPr>
            <w:r w:rsidRPr="00F74523">
              <w:t>94.40</w:t>
            </w:r>
          </w:p>
        </w:tc>
      </w:tr>
      <w:tr w:rsidR="00AA118F" w:rsidRPr="00F74523" w:rsidTr="00892A2A">
        <w:tc>
          <w:tcPr>
            <w:tcW w:w="2358" w:type="dxa"/>
          </w:tcPr>
          <w:p w:rsidR="00AA118F" w:rsidRPr="00F74523" w:rsidRDefault="00AA118F" w:rsidP="00892A2A">
            <w:pPr>
              <w:jc w:val="center"/>
            </w:pPr>
            <w:r>
              <w:t>7/11/16</w:t>
            </w:r>
          </w:p>
        </w:tc>
        <w:tc>
          <w:tcPr>
            <w:tcW w:w="1350" w:type="dxa"/>
          </w:tcPr>
          <w:p w:rsidR="00AA118F" w:rsidRPr="00F74523" w:rsidRDefault="00AA118F" w:rsidP="00892A2A">
            <w:pPr>
              <w:jc w:val="center"/>
            </w:pPr>
            <w:r w:rsidRPr="00F74523">
              <w:t>93.60</w:t>
            </w:r>
          </w:p>
        </w:tc>
      </w:tr>
      <w:tr w:rsidR="00AA118F" w:rsidRPr="00F74523" w:rsidTr="00892A2A">
        <w:tc>
          <w:tcPr>
            <w:tcW w:w="2358" w:type="dxa"/>
          </w:tcPr>
          <w:p w:rsidR="00AA118F" w:rsidRPr="00F74523" w:rsidRDefault="00AA118F" w:rsidP="00892A2A">
            <w:pPr>
              <w:jc w:val="center"/>
            </w:pPr>
            <w:r>
              <w:t>10/11/16</w:t>
            </w:r>
          </w:p>
        </w:tc>
        <w:tc>
          <w:tcPr>
            <w:tcW w:w="1350" w:type="dxa"/>
          </w:tcPr>
          <w:p w:rsidR="00AA118F" w:rsidRPr="00F74523" w:rsidRDefault="00AA118F" w:rsidP="00892A2A">
            <w:pPr>
              <w:jc w:val="center"/>
            </w:pPr>
            <w:r w:rsidRPr="00F74523">
              <w:t>93.35</w:t>
            </w:r>
          </w:p>
        </w:tc>
      </w:tr>
    </w:tbl>
    <w:p w:rsidR="00AA118F" w:rsidRDefault="00AA118F" w:rsidP="00AA118F">
      <w:pPr>
        <w:ind w:left="1080"/>
      </w:pPr>
    </w:p>
    <w:p w:rsidR="00AA118F" w:rsidRDefault="00AA118F" w:rsidP="00AA118F">
      <w:pPr>
        <w:numPr>
          <w:ilvl w:val="0"/>
          <w:numId w:val="14"/>
        </w:numPr>
      </w:pPr>
      <w:r>
        <w:t xml:space="preserve">What is the current value of this swap from your perspective? </w:t>
      </w:r>
    </w:p>
    <w:p w:rsidR="00491077" w:rsidRDefault="00491077">
      <w:pPr>
        <w:rPr>
          <w:rFonts w:ascii="Book Antiqua" w:hAnsi="Book Antiqua"/>
          <w:sz w:val="22"/>
          <w:szCs w:val="22"/>
        </w:rPr>
      </w:pPr>
      <w:r>
        <w:rPr>
          <w:rFonts w:ascii="Book Antiqua" w:hAnsi="Book Antiqua"/>
          <w:sz w:val="22"/>
          <w:szCs w:val="22"/>
        </w:rPr>
        <w:br w:type="page"/>
      </w:r>
    </w:p>
    <w:p w:rsidR="00491077" w:rsidRDefault="00491077" w:rsidP="00491077">
      <w:pPr>
        <w:numPr>
          <w:ilvl w:val="0"/>
          <w:numId w:val="9"/>
        </w:numPr>
        <w:tabs>
          <w:tab w:val="clear" w:pos="720"/>
        </w:tabs>
        <w:autoSpaceDE w:val="0"/>
        <w:autoSpaceDN w:val="0"/>
        <w:adjustRightInd w:val="0"/>
        <w:ind w:left="360"/>
        <w:jc w:val="both"/>
        <w:rPr>
          <w:rFonts w:ascii="Book Antiqua" w:hAnsi="Book Antiqua" w:cs="QuarterlyTimes-Regular"/>
          <w:sz w:val="22"/>
          <w:szCs w:val="22"/>
        </w:rPr>
      </w:pPr>
      <w:r>
        <w:rPr>
          <w:rFonts w:ascii="Book Antiqua" w:hAnsi="Book Antiqua" w:cs="QuarterlyTimes-Regular"/>
          <w:sz w:val="22"/>
          <w:szCs w:val="22"/>
        </w:rPr>
        <w:lastRenderedPageBreak/>
        <w:t xml:space="preserve">(35 points) Revisit the work that we did in class regarding AIFS.  What if they choose to hedge different percentages of their base case scenario expenses (25,000 students) with a combination of futures and </w:t>
      </w:r>
      <w:proofErr w:type="gramStart"/>
      <w:r>
        <w:rPr>
          <w:rFonts w:ascii="Book Antiqua" w:hAnsi="Book Antiqua" w:cs="QuarterlyTimes-Regular"/>
          <w:sz w:val="22"/>
          <w:szCs w:val="22"/>
        </w:rPr>
        <w:t>options.</w:t>
      </w:r>
      <w:proofErr w:type="gramEnd"/>
      <w:r>
        <w:rPr>
          <w:rFonts w:ascii="Book Antiqua" w:hAnsi="Book Antiqua" w:cs="QuarterlyTimes-Regular"/>
          <w:sz w:val="22"/>
          <w:szCs w:val="22"/>
        </w:rPr>
        <w:t xml:space="preserve"> As shown in the template on our class website, they can cover 0%, 25%, 50%, 75%, or 100% of the risk. When they choose to cover, they can do so with combinations of futures and options as shown in the spreadsheet.</w:t>
      </w:r>
    </w:p>
    <w:p w:rsidR="00491077" w:rsidRDefault="00491077" w:rsidP="00491077">
      <w:pPr>
        <w:autoSpaceDE w:val="0"/>
        <w:autoSpaceDN w:val="0"/>
        <w:adjustRightInd w:val="0"/>
        <w:jc w:val="both"/>
        <w:rPr>
          <w:rFonts w:ascii="Book Antiqua" w:hAnsi="Book Antiqua" w:cs="QuarterlyTimes-Regular"/>
          <w:sz w:val="22"/>
          <w:szCs w:val="22"/>
        </w:rPr>
      </w:pPr>
    </w:p>
    <w:p w:rsidR="00491077" w:rsidRDefault="00491077" w:rsidP="00491077">
      <w:pPr>
        <w:autoSpaceDE w:val="0"/>
        <w:autoSpaceDN w:val="0"/>
        <w:adjustRightInd w:val="0"/>
        <w:ind w:left="360"/>
        <w:jc w:val="both"/>
        <w:rPr>
          <w:rFonts w:ascii="Book Antiqua" w:hAnsi="Book Antiqua" w:cs="QuarterlyTimes-Regular"/>
          <w:sz w:val="22"/>
          <w:szCs w:val="22"/>
        </w:rPr>
      </w:pPr>
      <w:r>
        <w:rPr>
          <w:rFonts w:ascii="Book Antiqua" w:hAnsi="Book Antiqua" w:cs="QuarterlyTimes-Regular"/>
          <w:sz w:val="22"/>
          <w:szCs w:val="22"/>
        </w:rPr>
        <w:t>Using the template I have provided you with, calculate the positive or negative windfalls for stable dollar, weak dollar and strong dollar assuming:</w:t>
      </w:r>
    </w:p>
    <w:p w:rsidR="00491077" w:rsidRDefault="00491077" w:rsidP="00491077">
      <w:pPr>
        <w:autoSpaceDE w:val="0"/>
        <w:autoSpaceDN w:val="0"/>
        <w:adjustRightInd w:val="0"/>
        <w:ind w:left="360"/>
        <w:jc w:val="both"/>
        <w:rPr>
          <w:rFonts w:ascii="Book Antiqua" w:hAnsi="Book Antiqua" w:cs="QuarterlyTimes-Regular"/>
          <w:sz w:val="22"/>
          <w:szCs w:val="22"/>
        </w:rPr>
      </w:pPr>
    </w:p>
    <w:p w:rsidR="00491077" w:rsidRDefault="00491077" w:rsidP="00491077">
      <w:pPr>
        <w:numPr>
          <w:ilvl w:val="1"/>
          <w:numId w:val="9"/>
        </w:numPr>
        <w:autoSpaceDE w:val="0"/>
        <w:autoSpaceDN w:val="0"/>
        <w:adjustRightInd w:val="0"/>
        <w:jc w:val="both"/>
        <w:rPr>
          <w:rFonts w:ascii="Book Antiqua" w:hAnsi="Book Antiqua" w:cs="QuarterlyTimes-Regular"/>
          <w:sz w:val="22"/>
          <w:szCs w:val="22"/>
        </w:rPr>
      </w:pPr>
      <w:r>
        <w:rPr>
          <w:rFonts w:ascii="Book Antiqua" w:hAnsi="Book Antiqua" w:cs="QuarterlyTimes-Regular"/>
          <w:sz w:val="22"/>
          <w:szCs w:val="22"/>
        </w:rPr>
        <w:t>25,000 student demand</w:t>
      </w:r>
    </w:p>
    <w:p w:rsidR="00491077" w:rsidRDefault="00491077" w:rsidP="00491077">
      <w:pPr>
        <w:numPr>
          <w:ilvl w:val="1"/>
          <w:numId w:val="9"/>
        </w:numPr>
        <w:autoSpaceDE w:val="0"/>
        <w:autoSpaceDN w:val="0"/>
        <w:adjustRightInd w:val="0"/>
        <w:jc w:val="both"/>
        <w:rPr>
          <w:rFonts w:ascii="Book Antiqua" w:hAnsi="Book Antiqua" w:cs="QuarterlyTimes-Regular"/>
          <w:sz w:val="22"/>
          <w:szCs w:val="22"/>
        </w:rPr>
      </w:pPr>
      <w:r>
        <w:rPr>
          <w:rFonts w:ascii="Book Antiqua" w:hAnsi="Book Antiqua" w:cs="QuarterlyTimes-Regular"/>
          <w:sz w:val="22"/>
          <w:szCs w:val="22"/>
        </w:rPr>
        <w:t>30,000 student demand (but 25,000 were hedged for)</w:t>
      </w:r>
    </w:p>
    <w:p w:rsidR="00491077" w:rsidRDefault="00491077" w:rsidP="00491077">
      <w:pPr>
        <w:numPr>
          <w:ilvl w:val="1"/>
          <w:numId w:val="9"/>
        </w:numPr>
        <w:autoSpaceDE w:val="0"/>
        <w:autoSpaceDN w:val="0"/>
        <w:adjustRightInd w:val="0"/>
        <w:jc w:val="both"/>
        <w:rPr>
          <w:rFonts w:ascii="Book Antiqua" w:hAnsi="Book Antiqua" w:cs="QuarterlyTimes-Regular"/>
          <w:sz w:val="22"/>
          <w:szCs w:val="22"/>
        </w:rPr>
      </w:pPr>
      <w:r>
        <w:rPr>
          <w:rFonts w:ascii="Book Antiqua" w:hAnsi="Book Antiqua" w:cs="QuarterlyTimes-Regular"/>
          <w:sz w:val="22"/>
          <w:szCs w:val="22"/>
        </w:rPr>
        <w:t>10,000 student demand (but 25,000 were hedged for)</w:t>
      </w:r>
    </w:p>
    <w:p w:rsidR="00491077" w:rsidRDefault="00491077" w:rsidP="00491077">
      <w:pPr>
        <w:autoSpaceDE w:val="0"/>
        <w:autoSpaceDN w:val="0"/>
        <w:adjustRightInd w:val="0"/>
        <w:jc w:val="both"/>
        <w:rPr>
          <w:rFonts w:ascii="Book Antiqua" w:hAnsi="Book Antiqua" w:cs="QuarterlyTimes-Regular"/>
          <w:sz w:val="22"/>
          <w:szCs w:val="22"/>
        </w:rPr>
      </w:pPr>
    </w:p>
    <w:p w:rsidR="00491077" w:rsidRDefault="00491077" w:rsidP="00491077">
      <w:pPr>
        <w:autoSpaceDE w:val="0"/>
        <w:autoSpaceDN w:val="0"/>
        <w:adjustRightInd w:val="0"/>
        <w:jc w:val="both"/>
        <w:rPr>
          <w:rFonts w:ascii="Book Antiqua" w:hAnsi="Book Antiqua" w:cs="QuarterlyTimes-Regular"/>
          <w:sz w:val="22"/>
          <w:szCs w:val="22"/>
        </w:rPr>
      </w:pPr>
      <w:r>
        <w:rPr>
          <w:rFonts w:ascii="Book Antiqua" w:hAnsi="Book Antiqua" w:cs="QuarterlyTimes-Regular"/>
          <w:sz w:val="22"/>
          <w:szCs w:val="22"/>
        </w:rPr>
        <w:t>Look carefully at all three spreadsheets after you have filled them out and make a recommendation for what hedging strategy AIFS should select (how much to hedge and which instruments to use in what proportions. Explain why you feel this is the best route for AIFS.</w:t>
      </w:r>
    </w:p>
    <w:p w:rsidR="004E5638" w:rsidRDefault="004E5638" w:rsidP="004E5638">
      <w:pPr>
        <w:pStyle w:val="NormalWeb"/>
        <w:spacing w:before="0" w:beforeAutospacing="0" w:after="0" w:afterAutospacing="0"/>
        <w:ind w:left="720"/>
        <w:jc w:val="both"/>
        <w:rPr>
          <w:rFonts w:ascii="Book Antiqua" w:hAnsi="Book Antiqua"/>
          <w:sz w:val="22"/>
          <w:szCs w:val="22"/>
        </w:rPr>
      </w:pPr>
    </w:p>
    <w:sectPr w:rsidR="004E5638" w:rsidSect="004E5638">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D0B" w:rsidRDefault="00AF3D0B">
      <w:r>
        <w:separator/>
      </w:r>
    </w:p>
  </w:endnote>
  <w:endnote w:type="continuationSeparator" w:id="0">
    <w:p w:rsidR="00AF3D0B" w:rsidRDefault="00AF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arterlyTimes-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638" w:rsidRDefault="004E5638" w:rsidP="004E56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5638" w:rsidRDefault="004E5638" w:rsidP="004E56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638" w:rsidRDefault="004E5638" w:rsidP="004E56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1686">
      <w:rPr>
        <w:rStyle w:val="PageNumber"/>
        <w:noProof/>
      </w:rPr>
      <w:t>3</w:t>
    </w:r>
    <w:r>
      <w:rPr>
        <w:rStyle w:val="PageNumber"/>
      </w:rPr>
      <w:fldChar w:fldCharType="end"/>
    </w:r>
  </w:p>
  <w:p w:rsidR="004E5638" w:rsidRDefault="004E5638" w:rsidP="004E56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D0B" w:rsidRDefault="00AF3D0B">
      <w:r>
        <w:separator/>
      </w:r>
    </w:p>
  </w:footnote>
  <w:footnote w:type="continuationSeparator" w:id="0">
    <w:p w:rsidR="00AF3D0B" w:rsidRDefault="00AF3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3B6B"/>
    <w:multiLevelType w:val="hybridMultilevel"/>
    <w:tmpl w:val="44B41D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6F54DB"/>
    <w:multiLevelType w:val="hybridMultilevel"/>
    <w:tmpl w:val="A3CC4F7E"/>
    <w:lvl w:ilvl="0" w:tplc="83B657CC">
      <w:start w:val="1"/>
      <w:numFmt w:val="decimal"/>
      <w:lvlText w:val="%1."/>
      <w:lvlJc w:val="left"/>
      <w:pPr>
        <w:tabs>
          <w:tab w:val="num" w:pos="945"/>
        </w:tabs>
        <w:ind w:left="945" w:hanging="585"/>
      </w:pPr>
      <w:rPr>
        <w:rFonts w:hint="default"/>
      </w:rPr>
    </w:lvl>
    <w:lvl w:ilvl="1" w:tplc="CE5646D0">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BA2450"/>
    <w:multiLevelType w:val="hybridMultilevel"/>
    <w:tmpl w:val="7C6A6E60"/>
    <w:lvl w:ilvl="0" w:tplc="ED128014">
      <w:start w:val="1"/>
      <w:numFmt w:val="lowerLetter"/>
      <w:lvlText w:val="%1."/>
      <w:lvlJc w:val="left"/>
      <w:pPr>
        <w:tabs>
          <w:tab w:val="num" w:pos="1080"/>
        </w:tabs>
        <w:ind w:left="1080" w:hanging="360"/>
      </w:pPr>
      <w:rPr>
        <w:rFonts w:ascii="Book Antiqua" w:eastAsia="Times New Roman" w:hAnsi="Book Antiqua" w:cs="Times New Roman" w:hint="default"/>
        <w:sz w:val="22"/>
        <w:szCs w:val="22"/>
      </w:rPr>
    </w:lvl>
    <w:lvl w:ilvl="1" w:tplc="BA1C6730">
      <w:start w:val="6"/>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1532FA9"/>
    <w:multiLevelType w:val="hybridMultilevel"/>
    <w:tmpl w:val="229AAF52"/>
    <w:lvl w:ilvl="0" w:tplc="90B02C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3C2D0A"/>
    <w:multiLevelType w:val="hybridMultilevel"/>
    <w:tmpl w:val="1F24F45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426788D"/>
    <w:multiLevelType w:val="hybridMultilevel"/>
    <w:tmpl w:val="F266F822"/>
    <w:lvl w:ilvl="0" w:tplc="04090011">
      <w:start w:val="1"/>
      <w:numFmt w:val="decimal"/>
      <w:lvlText w:val="%1)"/>
      <w:lvlJc w:val="left"/>
      <w:pPr>
        <w:tabs>
          <w:tab w:val="num" w:pos="720"/>
        </w:tabs>
        <w:ind w:left="720" w:hanging="360"/>
      </w:pPr>
      <w:rPr>
        <w:rFonts w:hint="default"/>
      </w:rPr>
    </w:lvl>
    <w:lvl w:ilvl="1" w:tplc="DD767A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27A39D2"/>
    <w:multiLevelType w:val="hybridMultilevel"/>
    <w:tmpl w:val="7CD0ADC6"/>
    <w:lvl w:ilvl="0" w:tplc="0409000F">
      <w:start w:val="7"/>
      <w:numFmt w:val="decimal"/>
      <w:lvlText w:val="%1."/>
      <w:lvlJc w:val="left"/>
      <w:pPr>
        <w:tabs>
          <w:tab w:val="num" w:pos="720"/>
        </w:tabs>
        <w:ind w:left="720" w:hanging="360"/>
      </w:pPr>
      <w:rPr>
        <w:rFonts w:hint="default"/>
      </w:rPr>
    </w:lvl>
    <w:lvl w:ilvl="1" w:tplc="EBDAC1B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6F55D8"/>
    <w:multiLevelType w:val="hybridMultilevel"/>
    <w:tmpl w:val="7E0AAA2C"/>
    <w:lvl w:ilvl="0" w:tplc="55E6B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064067"/>
    <w:multiLevelType w:val="hybridMultilevel"/>
    <w:tmpl w:val="7E0AAA2C"/>
    <w:lvl w:ilvl="0" w:tplc="55E6B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6E42F4"/>
    <w:multiLevelType w:val="hybridMultilevel"/>
    <w:tmpl w:val="35DCB0D0"/>
    <w:lvl w:ilvl="0" w:tplc="D8D2B102">
      <w:start w:val="1"/>
      <w:numFmt w:val="decimal"/>
      <w:lvlText w:val="%1."/>
      <w:lvlJc w:val="left"/>
      <w:pPr>
        <w:tabs>
          <w:tab w:val="num" w:pos="720"/>
        </w:tabs>
        <w:ind w:left="720" w:hanging="360"/>
      </w:pPr>
      <w:rPr>
        <w:rFonts w:cs="Times New Roman" w:hint="default"/>
        <w:sz w:val="22"/>
        <w:szCs w:val="22"/>
      </w:rPr>
    </w:lvl>
    <w:lvl w:ilvl="1" w:tplc="CF0440C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7266ED"/>
    <w:multiLevelType w:val="hybridMultilevel"/>
    <w:tmpl w:val="974E27C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EAB625B"/>
    <w:multiLevelType w:val="hybridMultilevel"/>
    <w:tmpl w:val="0B507D16"/>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AB71EF4"/>
    <w:multiLevelType w:val="hybridMultilevel"/>
    <w:tmpl w:val="05C48474"/>
    <w:lvl w:ilvl="0" w:tplc="0409000F">
      <w:start w:val="3"/>
      <w:numFmt w:val="decimal"/>
      <w:lvlText w:val="%1."/>
      <w:lvlJc w:val="left"/>
      <w:pPr>
        <w:tabs>
          <w:tab w:val="num" w:pos="720"/>
        </w:tabs>
        <w:ind w:left="720" w:hanging="360"/>
      </w:pPr>
      <w:rPr>
        <w:rFonts w:hint="default"/>
      </w:rPr>
    </w:lvl>
    <w:lvl w:ilvl="1" w:tplc="D3889FCC">
      <w:start w:val="1"/>
      <w:numFmt w:val="lowerRoman"/>
      <w:lvlText w:val="%2."/>
      <w:lvlJc w:val="left"/>
      <w:pPr>
        <w:tabs>
          <w:tab w:val="num" w:pos="1800"/>
        </w:tabs>
        <w:ind w:left="1800" w:hanging="72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01459E"/>
    <w:multiLevelType w:val="hybridMultilevel"/>
    <w:tmpl w:val="FD2648CA"/>
    <w:lvl w:ilvl="0" w:tplc="769845E0">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5"/>
  </w:num>
  <w:num w:numId="2">
    <w:abstractNumId w:val="1"/>
  </w:num>
  <w:num w:numId="3">
    <w:abstractNumId w:val="13"/>
  </w:num>
  <w:num w:numId="4">
    <w:abstractNumId w:val="0"/>
  </w:num>
  <w:num w:numId="5">
    <w:abstractNumId w:val="6"/>
  </w:num>
  <w:num w:numId="6">
    <w:abstractNumId w:val="2"/>
  </w:num>
  <w:num w:numId="7">
    <w:abstractNumId w:val="12"/>
  </w:num>
  <w:num w:numId="8">
    <w:abstractNumId w:val="10"/>
  </w:num>
  <w:num w:numId="9">
    <w:abstractNumId w:val="9"/>
  </w:num>
  <w:num w:numId="10">
    <w:abstractNumId w:val="8"/>
  </w:num>
  <w:num w:numId="11">
    <w:abstractNumId w:val="7"/>
  </w:num>
  <w:num w:numId="12">
    <w:abstractNumId w:val="4"/>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D48"/>
    <w:rsid w:val="001A3335"/>
    <w:rsid w:val="002A2E50"/>
    <w:rsid w:val="00491077"/>
    <w:rsid w:val="004E5638"/>
    <w:rsid w:val="00512B5A"/>
    <w:rsid w:val="00541742"/>
    <w:rsid w:val="008C0191"/>
    <w:rsid w:val="00971686"/>
    <w:rsid w:val="0098538C"/>
    <w:rsid w:val="00A5202F"/>
    <w:rsid w:val="00AA118F"/>
    <w:rsid w:val="00AF3D0B"/>
    <w:rsid w:val="00B23D48"/>
    <w:rsid w:val="00DB172F"/>
    <w:rsid w:val="00ED7CA7"/>
    <w:rsid w:val="00F278AD"/>
    <w:rsid w:val="00FD2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A3102B"/>
  <w15:chartTrackingRefBased/>
  <w15:docId w15:val="{EAD0F3C5-0CDF-4558-8666-0D83813B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i/>
      <w:iCs/>
      <w:lang w:val="x-none" w:eastAsia="x-none"/>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next w:val="Normal"/>
    <w:qFormat/>
    <w:pPr>
      <w:keepNext/>
      <w:jc w:val="both"/>
      <w:outlineLvl w:val="2"/>
    </w:pPr>
    <w:rPr>
      <w:b/>
      <w:bCs/>
      <w:i/>
      <w:iCs/>
    </w:rPr>
  </w:style>
  <w:style w:type="paragraph" w:styleId="Heading4">
    <w:name w:val="heading 4"/>
    <w:basedOn w:val="Normal"/>
    <w:next w:val="Normal"/>
    <w:qFormat/>
    <w:pPr>
      <w:keepNext/>
      <w:ind w:firstLine="360"/>
      <w:jc w:val="both"/>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BodyTextIndent">
    <w:name w:val="Body Text Indent"/>
    <w:basedOn w:val="Normal"/>
    <w:pPr>
      <w:ind w:left="360"/>
      <w:jc w:val="both"/>
    </w:pPr>
  </w:style>
  <w:style w:type="paragraph" w:styleId="BodyTextIndent2">
    <w:name w:val="Body Text Indent 2"/>
    <w:basedOn w:val="Normal"/>
    <w:pPr>
      <w:ind w:left="360" w:hanging="360"/>
    </w:pPr>
  </w:style>
  <w:style w:type="paragraph" w:styleId="Footer">
    <w:name w:val="footer"/>
    <w:basedOn w:val="Normal"/>
    <w:rsid w:val="00031B4D"/>
    <w:pPr>
      <w:tabs>
        <w:tab w:val="center" w:pos="4320"/>
        <w:tab w:val="right" w:pos="8640"/>
      </w:tabs>
    </w:pPr>
  </w:style>
  <w:style w:type="character" w:styleId="PageNumber">
    <w:name w:val="page number"/>
    <w:basedOn w:val="DefaultParagraphFont"/>
    <w:rsid w:val="00031B4D"/>
  </w:style>
  <w:style w:type="paragraph" w:customStyle="1" w:styleId="MediumShading1-Accent11">
    <w:name w:val="Medium Shading 1 - Accent 11"/>
    <w:uiPriority w:val="1"/>
    <w:qFormat/>
    <w:rsid w:val="00E9022F"/>
    <w:rPr>
      <w:sz w:val="24"/>
      <w:szCs w:val="24"/>
    </w:rPr>
  </w:style>
  <w:style w:type="paragraph" w:customStyle="1" w:styleId="LightGrid-Accent31">
    <w:name w:val="Light Grid - Accent 31"/>
    <w:basedOn w:val="Normal"/>
    <w:uiPriority w:val="34"/>
    <w:qFormat/>
    <w:rsid w:val="00E9022F"/>
    <w:pPr>
      <w:ind w:left="720"/>
    </w:pPr>
  </w:style>
  <w:style w:type="paragraph" w:styleId="Title">
    <w:name w:val="Title"/>
    <w:basedOn w:val="Normal"/>
    <w:link w:val="TitleChar"/>
    <w:qFormat/>
    <w:rsid w:val="00065462"/>
    <w:pPr>
      <w:jc w:val="center"/>
    </w:pPr>
    <w:rPr>
      <w:b/>
      <w:bCs/>
      <w:i/>
      <w:iCs/>
      <w:lang w:val="x-none" w:eastAsia="x-none"/>
    </w:rPr>
  </w:style>
  <w:style w:type="character" w:customStyle="1" w:styleId="TitleChar">
    <w:name w:val="Title Char"/>
    <w:link w:val="Title"/>
    <w:rsid w:val="00065462"/>
    <w:rPr>
      <w:b/>
      <w:bCs/>
      <w:i/>
      <w:iCs/>
      <w:sz w:val="24"/>
      <w:szCs w:val="24"/>
    </w:rPr>
  </w:style>
  <w:style w:type="paragraph" w:styleId="BalloonText">
    <w:name w:val="Balloon Text"/>
    <w:basedOn w:val="Normal"/>
    <w:link w:val="BalloonTextChar"/>
    <w:uiPriority w:val="99"/>
    <w:semiHidden/>
    <w:unhideWhenUsed/>
    <w:rsid w:val="00417333"/>
    <w:rPr>
      <w:rFonts w:ascii="Tahoma" w:hAnsi="Tahoma"/>
      <w:sz w:val="16"/>
      <w:szCs w:val="16"/>
      <w:lang w:val="x-none" w:eastAsia="x-none"/>
    </w:rPr>
  </w:style>
  <w:style w:type="character" w:customStyle="1" w:styleId="BalloonTextChar">
    <w:name w:val="Balloon Text Char"/>
    <w:link w:val="BalloonText"/>
    <w:uiPriority w:val="99"/>
    <w:semiHidden/>
    <w:rsid w:val="00417333"/>
    <w:rPr>
      <w:rFonts w:ascii="Tahoma" w:hAnsi="Tahoma" w:cs="Tahoma"/>
      <w:sz w:val="16"/>
      <w:szCs w:val="16"/>
    </w:rPr>
  </w:style>
  <w:style w:type="character" w:customStyle="1" w:styleId="Heading1Char">
    <w:name w:val="Heading 1 Char"/>
    <w:link w:val="Heading1"/>
    <w:rsid w:val="000D619D"/>
    <w:rPr>
      <w:b/>
      <w:bCs/>
      <w:i/>
      <w:iCs/>
      <w:sz w:val="24"/>
      <w:szCs w:val="24"/>
    </w:rPr>
  </w:style>
  <w:style w:type="character" w:styleId="Hyperlink">
    <w:name w:val="Hyperlink"/>
    <w:uiPriority w:val="99"/>
    <w:unhideWhenUsed/>
    <w:rsid w:val="007D56D6"/>
    <w:rPr>
      <w:color w:val="0000FF"/>
      <w:u w:val="single"/>
    </w:rPr>
  </w:style>
  <w:style w:type="paragraph" w:styleId="NoSpacing">
    <w:name w:val="No Spacing"/>
    <w:autoRedefine/>
    <w:qFormat/>
    <w:rsid w:val="00A5202F"/>
    <w:rPr>
      <w:sz w:val="24"/>
      <w:szCs w:val="24"/>
    </w:rPr>
  </w:style>
  <w:style w:type="paragraph" w:styleId="ListParagraph">
    <w:name w:val="List Paragraph"/>
    <w:basedOn w:val="Normal"/>
    <w:uiPriority w:val="34"/>
    <w:qFormat/>
    <w:rsid w:val="00AA1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44267">
      <w:bodyDiv w:val="1"/>
      <w:marLeft w:val="0"/>
      <w:marRight w:val="0"/>
      <w:marTop w:val="0"/>
      <w:marBottom w:val="0"/>
      <w:divBdr>
        <w:top w:val="none" w:sz="0" w:space="0" w:color="auto"/>
        <w:left w:val="none" w:sz="0" w:space="0" w:color="auto"/>
        <w:bottom w:val="none" w:sz="0" w:space="0" w:color="auto"/>
        <w:right w:val="none" w:sz="0" w:space="0" w:color="auto"/>
      </w:divBdr>
    </w:div>
    <w:div w:id="362873068">
      <w:bodyDiv w:val="1"/>
      <w:marLeft w:val="0"/>
      <w:marRight w:val="0"/>
      <w:marTop w:val="0"/>
      <w:marBottom w:val="0"/>
      <w:divBdr>
        <w:top w:val="none" w:sz="0" w:space="0" w:color="auto"/>
        <w:left w:val="none" w:sz="0" w:space="0" w:color="auto"/>
        <w:bottom w:val="none" w:sz="0" w:space="0" w:color="auto"/>
        <w:right w:val="none" w:sz="0" w:space="0" w:color="auto"/>
      </w:divBdr>
    </w:div>
    <w:div w:id="471288304">
      <w:bodyDiv w:val="1"/>
      <w:marLeft w:val="0"/>
      <w:marRight w:val="0"/>
      <w:marTop w:val="0"/>
      <w:marBottom w:val="0"/>
      <w:divBdr>
        <w:top w:val="none" w:sz="0" w:space="0" w:color="auto"/>
        <w:left w:val="none" w:sz="0" w:space="0" w:color="auto"/>
        <w:bottom w:val="none" w:sz="0" w:space="0" w:color="auto"/>
        <w:right w:val="none" w:sz="0" w:space="0" w:color="auto"/>
      </w:divBdr>
    </w:div>
    <w:div w:id="1783527075">
      <w:bodyDiv w:val="1"/>
      <w:marLeft w:val="0"/>
      <w:marRight w:val="0"/>
      <w:marTop w:val="0"/>
      <w:marBottom w:val="0"/>
      <w:divBdr>
        <w:top w:val="none" w:sz="0" w:space="0" w:color="auto"/>
        <w:left w:val="none" w:sz="0" w:space="0" w:color="auto"/>
        <w:bottom w:val="none" w:sz="0" w:space="0" w:color="auto"/>
        <w:right w:val="none" w:sz="0" w:space="0" w:color="auto"/>
      </w:divBdr>
      <w:divsChild>
        <w:div w:id="217279814">
          <w:marLeft w:val="547"/>
          <w:marRight w:val="0"/>
          <w:marTop w:val="0"/>
          <w:marBottom w:val="0"/>
          <w:divBdr>
            <w:top w:val="none" w:sz="0" w:space="0" w:color="auto"/>
            <w:left w:val="none" w:sz="0" w:space="0" w:color="auto"/>
            <w:bottom w:val="none" w:sz="0" w:space="0" w:color="auto"/>
            <w:right w:val="none" w:sz="0" w:space="0" w:color="auto"/>
          </w:divBdr>
        </w:div>
        <w:div w:id="602148526">
          <w:marLeft w:val="547"/>
          <w:marRight w:val="0"/>
          <w:marTop w:val="0"/>
          <w:marBottom w:val="0"/>
          <w:divBdr>
            <w:top w:val="none" w:sz="0" w:space="0" w:color="auto"/>
            <w:left w:val="none" w:sz="0" w:space="0" w:color="auto"/>
            <w:bottom w:val="none" w:sz="0" w:space="0" w:color="auto"/>
            <w:right w:val="none" w:sz="0" w:space="0" w:color="auto"/>
          </w:divBdr>
        </w:div>
        <w:div w:id="808935967">
          <w:marLeft w:val="547"/>
          <w:marRight w:val="0"/>
          <w:marTop w:val="0"/>
          <w:marBottom w:val="0"/>
          <w:divBdr>
            <w:top w:val="none" w:sz="0" w:space="0" w:color="auto"/>
            <w:left w:val="none" w:sz="0" w:space="0" w:color="auto"/>
            <w:bottom w:val="none" w:sz="0" w:space="0" w:color="auto"/>
            <w:right w:val="none" w:sz="0" w:space="0" w:color="auto"/>
          </w:divBdr>
        </w:div>
        <w:div w:id="1152019344">
          <w:marLeft w:val="547"/>
          <w:marRight w:val="0"/>
          <w:marTop w:val="0"/>
          <w:marBottom w:val="0"/>
          <w:divBdr>
            <w:top w:val="none" w:sz="0" w:space="0" w:color="auto"/>
            <w:left w:val="none" w:sz="0" w:space="0" w:color="auto"/>
            <w:bottom w:val="none" w:sz="0" w:space="0" w:color="auto"/>
            <w:right w:val="none" w:sz="0" w:space="0" w:color="auto"/>
          </w:divBdr>
        </w:div>
        <w:div w:id="16687515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reese@tulan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FIN 36059: Investments</vt:lpstr>
    </vt:vector>
  </TitlesOfParts>
  <Company>North Brunswick, NJ</Company>
  <LinksUpToDate>false</LinksUpToDate>
  <CharactersWithSpaces>4517</CharactersWithSpaces>
  <SharedDoc>false</SharedDoc>
  <HLinks>
    <vt:vector size="6" baseType="variant">
      <vt:variant>
        <vt:i4>2228244</vt:i4>
      </vt:variant>
      <vt:variant>
        <vt:i4>0</vt:i4>
      </vt:variant>
      <vt:variant>
        <vt:i4>0</vt:i4>
      </vt:variant>
      <vt:variant>
        <vt:i4>5</vt:i4>
      </vt:variant>
      <vt:variant>
        <vt:lpwstr>mailto:myest@tulane.edu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 36059: Investments</dc:title>
  <dc:subject/>
  <dc:creator>Deepti Ramana</dc:creator>
  <cp:keywords/>
  <cp:lastModifiedBy>Reese, William A</cp:lastModifiedBy>
  <cp:revision>4</cp:revision>
  <cp:lastPrinted>2017-04-19T19:26:00Z</cp:lastPrinted>
  <dcterms:created xsi:type="dcterms:W3CDTF">2019-04-30T19:32:00Z</dcterms:created>
  <dcterms:modified xsi:type="dcterms:W3CDTF">2019-05-02T17:30:00Z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