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2C" w:rsidRPr="008F072C" w:rsidRDefault="008F072C" w:rsidP="008F07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The </w:t>
      </w:r>
      <w:r w:rsidRPr="008F072C">
        <w:rPr>
          <w:b/>
          <w:sz w:val="28"/>
          <w:szCs w:val="28"/>
        </w:rPr>
        <w:t>Two-State (Binomial) Option Pricing Model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Example: A stock is currently priced at $50. Its price a year from now will either be $60 or $40. The risk-free interest rate is 10 percent. What is the value of a call option with a strike price of $50?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We want to come up with two strategies which have identical cash flows. If they do, they must be priced the same. 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First Strategy – Buy the call option. </w:t>
      </w:r>
    </w:p>
    <w:p w:rsidR="008F072C" w:rsidRDefault="008F072C" w:rsidP="008F07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the stock has a value of $60, your cash flow is $10.</w:t>
      </w:r>
    </w:p>
    <w:p w:rsidR="008F072C" w:rsidRDefault="008F072C" w:rsidP="008F072C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the stock has a value of $40, your cash flow is $0.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Second Strategy – Buy ½ share of the stock and borrow the present value of $20 ($18.10)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If the stock has a value of $60, your cash flow is $10</w:t>
      </w:r>
    </w:p>
    <w:p w:rsidR="008F072C" w:rsidRDefault="008F072C" w:rsidP="008F072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$30 from the half-share of stock minus $20 to repay the loan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If the stock has a value of $40, your cash flow is $0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$20 from the half-share of the stock minus $20 to repay the loan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Since the cash flows are identical, the cost of the first strategy must equal the cost of the second. 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The cost of the second strategy is $6.90.  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Cost of buying ½ share of stock        = $25.00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Proceeds from borrowing PV of $20 </w:t>
      </w:r>
      <w:r w:rsidRPr="0009031E">
        <w:rPr>
          <w:sz w:val="24"/>
          <w:szCs w:val="24"/>
        </w:rPr>
        <w:t xml:space="preserve">= </w:t>
      </w:r>
      <w:r w:rsidRPr="0009031E">
        <w:rPr>
          <w:sz w:val="24"/>
          <w:szCs w:val="24"/>
          <w:u w:val="single"/>
        </w:rPr>
        <w:t>$18.1</w:t>
      </w:r>
      <w:r>
        <w:rPr>
          <w:sz w:val="24"/>
          <w:szCs w:val="24"/>
          <w:u w:val="single"/>
        </w:rPr>
        <w:t>0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$  6.90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The price of the call must be $6.90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072C" w:rsidRPr="00B02F3F" w:rsidRDefault="008F072C" w:rsidP="008F072C">
      <w:pPr>
        <w:rPr>
          <w:b/>
          <w:sz w:val="24"/>
          <w:szCs w:val="24"/>
        </w:rPr>
      </w:pPr>
      <w:r w:rsidRPr="00B02F3F">
        <w:rPr>
          <w:b/>
          <w:sz w:val="24"/>
          <w:szCs w:val="24"/>
        </w:rPr>
        <w:lastRenderedPageBreak/>
        <w:t>Determining how much of the stock to buy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Delta = Swing of call / Swing of stock = $10 - $0 / $60 - $40 = 10/20 = ½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Swing = Maximum value minus minimum value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The stock could be worth a max of 60 and a min of 40 so the swing is 20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call could be worth a max of 10 (if the stock is worth 60) and a min of 0 (if 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stock is worth 20)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Since the swing of the call is ½ the swing of the stock, the delta is ½ and that’s 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how much of the stock to buy.</w:t>
      </w:r>
    </w:p>
    <w:p w:rsidR="008F072C" w:rsidRDefault="008F072C" w:rsidP="008F072C">
      <w:pPr>
        <w:rPr>
          <w:sz w:val="24"/>
          <w:szCs w:val="24"/>
        </w:rPr>
      </w:pPr>
    </w:p>
    <w:p w:rsidR="008F072C" w:rsidRPr="00B02F3F" w:rsidRDefault="008F072C" w:rsidP="008F072C">
      <w:pPr>
        <w:rPr>
          <w:b/>
          <w:sz w:val="24"/>
          <w:szCs w:val="24"/>
        </w:rPr>
      </w:pPr>
      <w:r w:rsidRPr="00B02F3F">
        <w:rPr>
          <w:b/>
          <w:sz w:val="24"/>
          <w:szCs w:val="24"/>
        </w:rPr>
        <w:t>Determining how much to borrow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Once we know how much stock to buy, we can determine how much we need to borrow to equate the payoffs. 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  <w:t>Buying ½ share means we’ll get either $30 or $20 at expiration (from the stock). Compare this to the $10 or $0 we’ll get from the call. It is $20 too much, so we need to set up a situation where we have to pay out $20 on the expiration date. The PV of $20 is $18.18 when interest rates are 10% and it is one year till the expiration date.</w:t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 xml:space="preserve">Note that we don’t need to know the probabilities of the stock going to $60 or $40. The probabilities are already built in to the price of the stock ($50). 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Since we don’t need to know the probabilities, we can price options as if investors are risk-neutral, even though they are actually risk-averse.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Value of Call = (Stock Price) (Delta) – Amount Borrowed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We can then value a Put using Put-Call Parity:</w:t>
      </w:r>
    </w:p>
    <w:p w:rsidR="008F072C" w:rsidRDefault="008F072C" w:rsidP="008F072C">
      <w:pPr>
        <w:rPr>
          <w:sz w:val="24"/>
          <w:szCs w:val="24"/>
        </w:rPr>
      </w:pPr>
    </w:p>
    <w:p w:rsidR="008F072C" w:rsidRDefault="008F072C" w:rsidP="008F072C">
      <w:pPr>
        <w:rPr>
          <w:sz w:val="24"/>
          <w:szCs w:val="24"/>
        </w:rPr>
      </w:pPr>
      <w:r>
        <w:rPr>
          <w:sz w:val="24"/>
          <w:szCs w:val="24"/>
        </w:rPr>
        <w:t>Value of Put = Value of Call + PV Exercise Price – Stock Price</w:t>
      </w:r>
    </w:p>
    <w:p w:rsidR="009F64C3" w:rsidRDefault="009F64C3"/>
    <w:sectPr w:rsidR="009F64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F7" w:rsidRDefault="00A461F7" w:rsidP="008F072C">
      <w:r>
        <w:separator/>
      </w:r>
    </w:p>
  </w:endnote>
  <w:endnote w:type="continuationSeparator" w:id="0">
    <w:p w:rsidR="00A461F7" w:rsidRDefault="00A461F7" w:rsidP="008F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386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72C" w:rsidRDefault="008F07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72C" w:rsidRDefault="008F0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F7" w:rsidRDefault="00A461F7" w:rsidP="008F072C">
      <w:r>
        <w:separator/>
      </w:r>
    </w:p>
  </w:footnote>
  <w:footnote w:type="continuationSeparator" w:id="0">
    <w:p w:rsidR="00A461F7" w:rsidRDefault="00A461F7" w:rsidP="008F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C"/>
    <w:rsid w:val="00291C16"/>
    <w:rsid w:val="004C648D"/>
    <w:rsid w:val="008F072C"/>
    <w:rsid w:val="009F64C3"/>
    <w:rsid w:val="00A461F7"/>
    <w:rsid w:val="00C2601F"/>
    <w:rsid w:val="00E6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0F912-8EF4-49BA-970D-F1D4B8F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2C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8F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2C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2C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2</cp:revision>
  <dcterms:created xsi:type="dcterms:W3CDTF">2017-04-22T03:11:00Z</dcterms:created>
  <dcterms:modified xsi:type="dcterms:W3CDTF">2017-04-22T03:11:00Z</dcterms:modified>
</cp:coreProperties>
</file>